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F4D" w:rsidRDefault="00237E06">
      <w:pPr>
        <w:spacing w:after="0"/>
        <w:ind w:left="-597" w:right="-877"/>
      </w:pPr>
      <w:r>
        <w:rPr>
          <w:noProof/>
        </w:rPr>
        <w:drawing>
          <wp:inline distT="0" distB="0" distL="0" distR="0">
            <wp:extent cx="6665977" cy="10152889"/>
            <wp:effectExtent l="0" t="0" r="0" b="0"/>
            <wp:docPr id="42424" name="Picture 42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4" name="Picture 424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5977" cy="1015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4D" w:rsidRDefault="00237E06">
      <w:pPr>
        <w:spacing w:after="0"/>
        <w:ind w:left="-397" w:right="-635"/>
      </w:pPr>
      <w:r>
        <w:rPr>
          <w:noProof/>
        </w:rPr>
        <w:lastRenderedPageBreak/>
        <w:drawing>
          <wp:inline distT="0" distB="0" distL="0" distR="0">
            <wp:extent cx="6385560" cy="9912097"/>
            <wp:effectExtent l="0" t="0" r="0" b="0"/>
            <wp:docPr id="42429" name="Picture 42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9" name="Picture 424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9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4D" w:rsidRDefault="00CC6F4D">
      <w:pPr>
        <w:spacing w:after="0"/>
        <w:ind w:left="-1440" w:right="10464"/>
      </w:pPr>
    </w:p>
    <w:tbl>
      <w:tblPr>
        <w:tblStyle w:val="TableGrid"/>
        <w:tblW w:w="10025" w:type="dxa"/>
        <w:tblInd w:w="-379" w:type="dxa"/>
        <w:tblCellMar>
          <w:top w:w="0" w:type="dxa"/>
          <w:left w:w="0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3927"/>
        <w:gridCol w:w="3581"/>
        <w:gridCol w:w="126"/>
        <w:gridCol w:w="2391"/>
      </w:tblGrid>
      <w:tr w:rsidR="00CC6F4D">
        <w:trPr>
          <w:trHeight w:val="254"/>
        </w:trPr>
        <w:tc>
          <w:tcPr>
            <w:tcW w:w="3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6097" w:type="dxa"/>
            <w:gridSpan w:val="3"/>
            <w:tcBorders>
              <w:top w:val="single" w:sz="8" w:space="0" w:color="000000"/>
              <w:left w:val="nil"/>
              <w:bottom w:val="double" w:sz="7" w:space="0" w:color="000000"/>
              <w:right w:val="single" w:sz="8" w:space="0" w:color="000000"/>
            </w:tcBorders>
          </w:tcPr>
          <w:p w:rsidR="00CC6F4D" w:rsidRDefault="00237E06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Roba kojom se povređuje pravo</w:t>
            </w:r>
          </w:p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20. Podaci o robi</w:t>
            </w:r>
          </w:p>
          <w:p w:rsidR="00CC6F4D" w:rsidRDefault="00237E06">
            <w:pPr>
              <w:spacing w:after="1426" w:line="345" w:lineRule="auto"/>
              <w:ind w:left="29" w:right="1393"/>
            </w:pPr>
            <w:r>
              <w:rPr>
                <w:rFonts w:ascii="Arial" w:eastAsia="Arial" w:hAnsi="Arial" w:cs="Arial"/>
                <w:sz w:val="14"/>
              </w:rPr>
              <w:t>Broj prava intelektualnog vlasništva: Opis robe: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Tarifni broj KN: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Minimalna vrijednost: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41041" name="Group 41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3156" name="Shape 3156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041" style="width:6.05881pt;height:5.94pt;mso-position-horizontal-relative:char;mso-position-vertical-relative:line" coordsize="769,754">
                      <v:shape id="Shape 3156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2158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246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0" w:line="345" w:lineRule="auto"/>
              <w:ind w:left="29" w:right="1493"/>
            </w:pPr>
            <w:r>
              <w:rPr>
                <w:rFonts w:ascii="Arial" w:eastAsia="Arial" w:hAnsi="Arial" w:cs="Arial"/>
                <w:sz w:val="14"/>
              </w:rPr>
              <w:t>21.  Prepoznatljiva svojstva robe Mjesto na robi: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Opis: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41114" name="Group 41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3157" name="Shape 3157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114" style="width:6.05881pt;height:5.94pt;mso-position-horizontal-relative:char;mso-position-vertical-relative:line" coordsize="769,754">
                      <v:shape id="Shape 3157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215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49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22. Mjesto proizvodnje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Država:</w:t>
            </w:r>
          </w:p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Trgovačko društvo: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Adresa:</w:t>
            </w:r>
          </w:p>
          <w:p w:rsidR="00CC6F4D" w:rsidRDefault="00237E06">
            <w:pPr>
              <w:spacing w:after="89"/>
              <w:ind w:left="29"/>
            </w:pPr>
            <w:r>
              <w:rPr>
                <w:rFonts w:ascii="Arial" w:eastAsia="Arial" w:hAnsi="Arial" w:cs="Arial"/>
                <w:sz w:val="14"/>
              </w:rPr>
              <w:t xml:space="preserve">Grad: 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Poštanski broj: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41236" name="Group 41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3158" name="Shape 3158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236" style="width:6.05881pt;height:5.94pt;mso-position-horizontal-relative:char;mso-position-vertical-relative:line" coordsize="769,754">
                      <v:shape id="Shape 3158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222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5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0" w:line="367" w:lineRule="auto"/>
              <w:ind w:left="29" w:right="1515"/>
            </w:pPr>
            <w:r>
              <w:rPr>
                <w:rFonts w:ascii="Arial" w:eastAsia="Arial" w:hAnsi="Arial" w:cs="Arial"/>
                <w:sz w:val="14"/>
              </w:rPr>
              <w:t>23. Uključena trgovačka društva Uloga: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Naziv:</w:t>
            </w:r>
          </w:p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Adresa:</w:t>
            </w:r>
          </w:p>
          <w:p w:rsidR="00CC6F4D" w:rsidRDefault="00237E06">
            <w:pPr>
              <w:spacing w:after="89"/>
              <w:ind w:left="29"/>
            </w:pPr>
            <w:r>
              <w:rPr>
                <w:rFonts w:ascii="Arial" w:eastAsia="Arial" w:hAnsi="Arial" w:cs="Arial"/>
                <w:sz w:val="14"/>
              </w:rPr>
              <w:t xml:space="preserve">Grad: </w:t>
            </w:r>
          </w:p>
          <w:p w:rsidR="00CC6F4D" w:rsidRDefault="00237E06">
            <w:pPr>
              <w:spacing w:after="65"/>
              <w:ind w:left="29"/>
            </w:pPr>
            <w:r>
              <w:rPr>
                <w:rFonts w:ascii="Arial" w:eastAsia="Arial" w:hAnsi="Arial" w:cs="Arial"/>
                <w:sz w:val="14"/>
              </w:rPr>
              <w:t>Poštanski broj: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Država: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41323" name="Group 41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3159" name="Shape 3159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323" style="width:6.05881pt;height:5.94pt;mso-position-horizontal-relative:char;mso-position-vertical-relative:line" coordsize="769,754">
                      <v:shape id="Shape 3159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222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5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14" w:line="345" w:lineRule="auto"/>
              <w:ind w:left="29" w:right="2821"/>
            </w:pPr>
            <w:r>
              <w:rPr>
                <w:rFonts w:ascii="Arial" w:eastAsia="Arial" w:hAnsi="Arial" w:cs="Arial"/>
                <w:sz w:val="14"/>
              </w:rPr>
              <w:t>24. Trgovci Naziv: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Adresa:</w:t>
            </w:r>
          </w:p>
          <w:p w:rsidR="00CC6F4D" w:rsidRDefault="00237E06">
            <w:pPr>
              <w:spacing w:after="96"/>
              <w:ind w:left="29"/>
            </w:pPr>
            <w:r>
              <w:rPr>
                <w:rFonts w:ascii="Arial" w:eastAsia="Arial" w:hAnsi="Arial" w:cs="Arial"/>
                <w:sz w:val="14"/>
              </w:rPr>
              <w:t xml:space="preserve">Grad: 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Poštanski broj: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Država: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6947"/>
                      <wp:effectExtent l="0" t="0" r="0" b="0"/>
                      <wp:docPr id="41444" name="Group 41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6947"/>
                                <a:chOff x="0" y="0"/>
                                <a:chExt cx="76947" cy="76947"/>
                              </a:xfrm>
                            </wpg:grpSpPr>
                            <wps:wsp>
                              <wps:cNvPr id="3160" name="Shape 3160"/>
                              <wps:cNvSpPr/>
                              <wps:spPr>
                                <a:xfrm>
                                  <a:off x="0" y="0"/>
                                  <a:ext cx="76947" cy="76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6947">
                                      <a:moveTo>
                                        <a:pt x="0" y="76947"/>
                                      </a:moveTo>
                                      <a:lnTo>
                                        <a:pt x="76947" y="76947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444" style="width:6.05881pt;height:6.05881pt;mso-position-horizontal-relative:char;mso-position-vertical-relative:line" coordsize="769,769">
                      <v:shape id="Shape 3160" style="position:absolute;width:769;height:769;left:0;top:0;" coordsize="76947,76947" path="m0,76947l76947,76947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214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51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25. Informacije o distribuciji robe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6946"/>
                      <wp:effectExtent l="0" t="0" r="0" b="0"/>
                      <wp:docPr id="41494" name="Group 41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6946"/>
                                <a:chOff x="0" y="0"/>
                                <a:chExt cx="76947" cy="76946"/>
                              </a:xfrm>
                            </wpg:grpSpPr>
                            <wps:wsp>
                              <wps:cNvPr id="3161" name="Shape 3161"/>
                              <wps:cNvSpPr/>
                              <wps:spPr>
                                <a:xfrm>
                                  <a:off x="0" y="0"/>
                                  <a:ext cx="76947" cy="76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6946">
                                      <a:moveTo>
                                        <a:pt x="0" y="76946"/>
                                      </a:moveTo>
                                      <a:lnTo>
                                        <a:pt x="76947" y="76946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494" style="width:6.05881pt;height:6.05878pt;mso-position-horizontal-relative:char;mso-position-vertical-relative:line" coordsize="769,769">
                      <v:shape id="Shape 3161" style="position:absolute;width:769;height:769;left:0;top:0;" coordsize="76947,76946" path="m0,76946l76947,76946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690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97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3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73"/>
              <w:ind w:left="29"/>
            </w:pPr>
            <w:r>
              <w:rPr>
                <w:rFonts w:ascii="Arial" w:eastAsia="Arial" w:hAnsi="Arial" w:cs="Arial"/>
                <w:sz w:val="14"/>
              </w:rPr>
              <w:t>26. Pakiranja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lastRenderedPageBreak/>
              <w:t>Vrsta pakiranja:</w:t>
            </w:r>
          </w:p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Broj predmeta po pakiranju: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Opis (uključujući prepoznatljiva svojstva):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41547" name="Group 41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3162" name="Shape 3162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547" style="width:6.05881pt;height:5.94pt;mso-position-horizontal-relative:char;mso-position-vertical-relative:line" coordsize="769,754">
                      <v:shape id="Shape 3162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697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98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2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14" w:line="345" w:lineRule="auto"/>
              <w:ind w:left="29" w:right="1923"/>
            </w:pPr>
            <w:r>
              <w:rPr>
                <w:rFonts w:ascii="Arial" w:eastAsia="Arial" w:hAnsi="Arial" w:cs="Arial"/>
                <w:sz w:val="14"/>
              </w:rPr>
              <w:t>27. Prateća dokumentacija Vrsta dokumenta: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Opis: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31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41591" name="Group 41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3163" name="Shape 3163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591" style="width:6.05881pt;height:5.94pt;mso-position-horizontal-relative:char;mso-position-vertical-relative:line" coordsize="769,754">
                      <v:shape id="Shape 3163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459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365"/>
            </w:pPr>
            <w:r>
              <w:rPr>
                <w:rFonts w:ascii="Arial" w:eastAsia="Arial" w:hAnsi="Arial" w:cs="Arial"/>
                <w:sz w:val="14"/>
              </w:rPr>
              <w:t>Vidi prilog br. ……</w:t>
            </w:r>
          </w:p>
        </w:tc>
      </w:tr>
      <w:tr w:rsidR="00CC6F4D">
        <w:trPr>
          <w:trHeight w:val="17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</w:tbl>
    <w:p w:rsidR="00CC6F4D" w:rsidRDefault="00CC6F4D">
      <w:pPr>
        <w:spacing w:after="0"/>
        <w:ind w:left="-1440" w:right="10464"/>
      </w:pPr>
    </w:p>
    <w:tbl>
      <w:tblPr>
        <w:tblStyle w:val="TableGrid"/>
        <w:tblW w:w="10009" w:type="dxa"/>
        <w:tblInd w:w="-347" w:type="dxa"/>
        <w:tblCellMar>
          <w:top w:w="0" w:type="dxa"/>
          <w:left w:w="0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160"/>
        <w:gridCol w:w="7332"/>
        <w:gridCol w:w="126"/>
        <w:gridCol w:w="2391"/>
      </w:tblGrid>
      <w:tr w:rsidR="00CC6F4D">
        <w:trPr>
          <w:trHeight w:val="137"/>
        </w:trPr>
        <w:tc>
          <w:tcPr>
            <w:tcW w:w="74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CC6F4D" w:rsidRDefault="00237E06">
            <w:pPr>
              <w:spacing w:after="0"/>
              <w:ind w:left="-4"/>
            </w:pPr>
            <w:r>
              <w:rPr>
                <w:rFonts w:ascii="Arial" w:eastAsia="Arial" w:hAnsi="Arial" w:cs="Arial"/>
                <w:sz w:val="14"/>
              </w:rPr>
              <w:t>28. Dodatne informacije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4282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365"/>
            </w:pPr>
            <w:r>
              <w:rPr>
                <w:rFonts w:ascii="Arial" w:eastAsia="Arial" w:hAnsi="Arial" w:cs="Arial"/>
                <w:sz w:val="14"/>
              </w:rPr>
              <w:t>Vidi prilog br. ……</w:t>
            </w:r>
          </w:p>
        </w:tc>
      </w:tr>
      <w:tr w:rsidR="00CC6F4D">
        <w:trPr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CC6F4D" w:rsidRDefault="00CC6F4D"/>
        </w:tc>
        <w:tc>
          <w:tcPr>
            <w:tcW w:w="126" w:type="dxa"/>
            <w:vMerge w:val="restart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88"/>
        </w:trPr>
        <w:tc>
          <w:tcPr>
            <w:tcW w:w="160" w:type="dxa"/>
            <w:tcBorders>
              <w:top w:val="single" w:sz="6" w:space="0" w:color="000000"/>
              <w:left w:val="double" w:sz="7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733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67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438" cy="75438"/>
                      <wp:effectExtent l="0" t="0" r="0" b="0"/>
                      <wp:docPr id="41159" name="Group 41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38" cy="75438"/>
                                <a:chOff x="0" y="0"/>
                                <a:chExt cx="75438" cy="75438"/>
                              </a:xfrm>
                            </wpg:grpSpPr>
                            <wps:wsp>
                              <wps:cNvPr id="3231" name="Shape 3231"/>
                              <wps:cNvSpPr/>
                              <wps:spPr>
                                <a:xfrm>
                                  <a:off x="0" y="0"/>
                                  <a:ext cx="75438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75438">
                                      <a:moveTo>
                                        <a:pt x="0" y="75438"/>
                                      </a:moveTo>
                                      <a:lnTo>
                                        <a:pt x="75438" y="75438"/>
                                      </a:lnTo>
                                      <a:lnTo>
                                        <a:pt x="754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159" style="width:5.94pt;height:5.94pt;mso-position-horizontal-relative:char;mso-position-vertical-relative:line" coordsize="754,754">
                      <v:shape id="Shape 3231" style="position:absolute;width:754;height:754;left:0;top:0;" coordsize="75438,75438" path="m0,75438l75438,75438l75438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4300"/>
        </w:trPr>
        <w:tc>
          <w:tcPr>
            <w:tcW w:w="1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2592"/>
        </w:trPr>
        <w:tc>
          <w:tcPr>
            <w:tcW w:w="10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58"/>
              <w:ind w:left="-4"/>
            </w:pPr>
            <w:r>
              <w:rPr>
                <w:rFonts w:ascii="Arial" w:eastAsia="Arial" w:hAnsi="Arial" w:cs="Arial"/>
                <w:sz w:val="14"/>
              </w:rPr>
              <w:t>29. Obveze</w:t>
            </w:r>
          </w:p>
          <w:p w:rsidR="00CC6F4D" w:rsidRDefault="00237E06">
            <w:pPr>
              <w:spacing w:after="110"/>
              <w:ind w:left="275"/>
            </w:pPr>
            <w:r>
              <w:rPr>
                <w:rFonts w:ascii="Arial" w:eastAsia="Arial" w:hAnsi="Arial" w:cs="Arial"/>
                <w:sz w:val="14"/>
              </w:rPr>
              <w:t>Potpisom se obvezujem da:</w:t>
            </w:r>
          </w:p>
          <w:p w:rsidR="00CC6F4D" w:rsidRDefault="00237E06">
            <w:pPr>
              <w:numPr>
                <w:ilvl w:val="0"/>
                <w:numId w:val="1"/>
              </w:numPr>
              <w:spacing w:after="230" w:line="270" w:lineRule="auto"/>
            </w:pPr>
            <w:r>
              <w:rPr>
                <w:rFonts w:ascii="Arial" w:eastAsia="Arial" w:hAnsi="Arial" w:cs="Arial"/>
                <w:sz w:val="14"/>
              </w:rPr>
              <w:t>odmah obavijestim nadležni carinski odjel koji je prihvatio zahtjev o svim promjenama informacija koje sam dostavio/dostavila u ovom zahtjevu ili privitcima, u skladu s člankom 15. Uredbe (EU) br. 608/2013.</w:t>
            </w:r>
          </w:p>
          <w:p w:rsidR="00CC6F4D" w:rsidRDefault="00237E06">
            <w:pPr>
              <w:numPr>
                <w:ilvl w:val="0"/>
                <w:numId w:val="1"/>
              </w:numPr>
              <w:spacing w:after="230" w:line="270" w:lineRule="auto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nadležnom.carinskom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odjelu koji je prihvatio ovaj</w:t>
            </w:r>
            <w:r>
              <w:rPr>
                <w:rFonts w:ascii="Arial" w:eastAsia="Arial" w:hAnsi="Arial" w:cs="Arial"/>
                <w:sz w:val="14"/>
              </w:rPr>
              <w:t xml:space="preserve"> zahtjev proslijedim sva ažuriranja informacija iz točaka (g), (h) ili (i) članka 6. stavka 3. Uredbe (EU) br. 608/2013, relevantna za analizu i procjenu carinskih tijela u pogledu rizika od povrede prava intelektualnog vlasništva obuhvaćenih ovim zahtjevo</w:t>
            </w:r>
            <w:r>
              <w:rPr>
                <w:rFonts w:ascii="Arial" w:eastAsia="Arial" w:hAnsi="Arial" w:cs="Arial"/>
                <w:sz w:val="14"/>
              </w:rPr>
              <w:t>m.</w:t>
            </w:r>
          </w:p>
          <w:p w:rsidR="00CC6F4D" w:rsidRDefault="00237E06">
            <w:pPr>
              <w:numPr>
                <w:ilvl w:val="0"/>
                <w:numId w:val="1"/>
              </w:numPr>
              <w:spacing w:after="197" w:line="270" w:lineRule="auto"/>
            </w:pPr>
            <w:r>
              <w:rPr>
                <w:rFonts w:ascii="Arial" w:eastAsia="Arial" w:hAnsi="Arial" w:cs="Arial"/>
                <w:sz w:val="14"/>
              </w:rPr>
              <w:t>preuzmem odgovornost pod uvjetima utvrđenima u članku 28. Uredbe (EU) br. 608/2013 i snosim troškove navedene u članku 29. Uredbe (EU) br. 608/2013.</w:t>
            </w:r>
          </w:p>
          <w:p w:rsidR="00CC6F4D" w:rsidRDefault="00237E06">
            <w:pPr>
              <w:spacing w:after="0"/>
              <w:ind w:left="275"/>
            </w:pPr>
            <w:r>
              <w:rPr>
                <w:rFonts w:ascii="Arial" w:eastAsia="Arial" w:hAnsi="Arial" w:cs="Arial"/>
                <w:sz w:val="14"/>
              </w:rPr>
              <w:t>Pristajem da sve podatke podnesene uz ovaj zahtjev obrade Europska komisija i države članice.</w:t>
            </w:r>
          </w:p>
        </w:tc>
      </w:tr>
      <w:tr w:rsidR="00CC6F4D">
        <w:trPr>
          <w:trHeight w:val="1887"/>
        </w:trPr>
        <w:tc>
          <w:tcPr>
            <w:tcW w:w="10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:rsidR="00CC6F4D" w:rsidRDefault="00237E06">
            <w:pPr>
              <w:spacing w:after="72"/>
              <w:ind w:left="-4"/>
            </w:pPr>
            <w:r>
              <w:rPr>
                <w:rFonts w:ascii="Arial" w:eastAsia="Arial" w:hAnsi="Arial" w:cs="Arial"/>
                <w:sz w:val="14"/>
              </w:rPr>
              <w:t>30*. Potpis</w:t>
            </w:r>
          </w:p>
          <w:p w:rsidR="00CC6F4D" w:rsidRDefault="00237E06">
            <w:pPr>
              <w:tabs>
                <w:tab w:val="center" w:pos="874"/>
                <w:tab w:val="center" w:pos="5728"/>
              </w:tabs>
              <w:spacing w:after="842"/>
            </w:pPr>
            <w:r>
              <w:tab/>
            </w:r>
            <w:r>
              <w:rPr>
                <w:rFonts w:ascii="Arial" w:eastAsia="Arial" w:hAnsi="Arial" w:cs="Arial"/>
                <w:sz w:val="14"/>
              </w:rPr>
              <w:t>Datum (DD/MM/GGGG)</w:t>
            </w:r>
            <w:r>
              <w:rPr>
                <w:rFonts w:ascii="Arial" w:eastAsia="Arial" w:hAnsi="Arial" w:cs="Arial"/>
                <w:sz w:val="14"/>
              </w:rPr>
              <w:tab/>
              <w:t>Potpis podnositelja zahtjeva</w:t>
            </w:r>
          </w:p>
          <w:p w:rsidR="00CC6F4D" w:rsidRDefault="00237E06">
            <w:pPr>
              <w:tabs>
                <w:tab w:val="center" w:pos="339"/>
                <w:tab w:val="center" w:pos="609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21"/>
                <w:vertAlign w:val="superscript"/>
              </w:rPr>
              <w:t>Mjesto</w:t>
            </w:r>
            <w:r>
              <w:rPr>
                <w:rFonts w:ascii="Arial" w:eastAsia="Arial" w:hAnsi="Arial" w:cs="Arial"/>
                <w:sz w:val="21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4"/>
              </w:rPr>
              <w:t>Ime i prezime (velikim tiskanim slovima)</w:t>
            </w:r>
          </w:p>
        </w:tc>
      </w:tr>
      <w:tr w:rsidR="00CC6F4D">
        <w:trPr>
          <w:trHeight w:val="6380"/>
        </w:trPr>
        <w:tc>
          <w:tcPr>
            <w:tcW w:w="10009" w:type="dxa"/>
            <w:gridSpan w:val="4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6F4D" w:rsidRDefault="00237E06">
            <w:pPr>
              <w:spacing w:after="43"/>
              <w:ind w:left="-4"/>
            </w:pPr>
            <w:r>
              <w:rPr>
                <w:rFonts w:ascii="Arial" w:eastAsia="Arial" w:hAnsi="Arial" w:cs="Arial"/>
                <w:b/>
                <w:sz w:val="14"/>
              </w:rPr>
              <w:lastRenderedPageBreak/>
              <w:t>Za službenu uporabu</w:t>
            </w:r>
          </w:p>
          <w:p w:rsidR="00CC6F4D" w:rsidRDefault="00237E06">
            <w:pPr>
              <w:spacing w:after="58"/>
              <w:ind w:left="-4"/>
            </w:pPr>
            <w:r>
              <w:rPr>
                <w:rFonts w:ascii="Arial" w:eastAsia="Arial" w:hAnsi="Arial" w:cs="Arial"/>
                <w:sz w:val="14"/>
              </w:rPr>
              <w:t>Odluka carinskih tijela (u smislu odjeljka 2. Uredbe (EU) br. 608/2013)</w:t>
            </w:r>
          </w:p>
          <w:p w:rsidR="00CC6F4D" w:rsidRDefault="00237E06">
            <w:pPr>
              <w:spacing w:after="120"/>
              <w:ind w:left="9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62210</wp:posOffset>
                      </wp:positionH>
                      <wp:positionV relativeFrom="paragraph">
                        <wp:posOffset>-3847</wp:posOffset>
                      </wp:positionV>
                      <wp:extent cx="79964" cy="259462"/>
                      <wp:effectExtent l="0" t="0" r="0" b="0"/>
                      <wp:wrapSquare wrapText="bothSides"/>
                      <wp:docPr id="41360" name="Group 41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64" cy="259462"/>
                                <a:chOff x="0" y="0"/>
                                <a:chExt cx="79964" cy="259462"/>
                              </a:xfrm>
                            </wpg:grpSpPr>
                            <wps:wsp>
                              <wps:cNvPr id="3229" name="Shape 3229"/>
                              <wps:cNvSpPr/>
                              <wps:spPr>
                                <a:xfrm>
                                  <a:off x="0" y="0"/>
                                  <a:ext cx="79964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64" h="75438">
                                      <a:moveTo>
                                        <a:pt x="0" y="75438"/>
                                      </a:moveTo>
                                      <a:lnTo>
                                        <a:pt x="79964" y="75438"/>
                                      </a:lnTo>
                                      <a:lnTo>
                                        <a:pt x="799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0" name="Shape 3230"/>
                              <wps:cNvSpPr/>
                              <wps:spPr>
                                <a:xfrm>
                                  <a:off x="0" y="182514"/>
                                  <a:ext cx="79964" cy="76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64" h="76947">
                                      <a:moveTo>
                                        <a:pt x="0" y="76947"/>
                                      </a:moveTo>
                                      <a:lnTo>
                                        <a:pt x="79964" y="76947"/>
                                      </a:lnTo>
                                      <a:lnTo>
                                        <a:pt x="799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360" style="width:6.2964pt;height:20.4301pt;position:absolute;mso-position-horizontal-relative:text;mso-position-horizontal:absolute;margin-left:4.8984pt;mso-position-vertical-relative:text;margin-top:-0.302979pt;" coordsize="799,2594">
                      <v:shape id="Shape 3229" style="position:absolute;width:799;height:754;left:0;top:0;" coordsize="79964,75438" path="m0,75438l79964,75438l79964,0l0,0x">
                        <v:stroke weight="0.7128pt" endcap="flat" joinstyle="miter" miterlimit="10" on="true" color="#000000"/>
                        <v:fill on="false" color="#000000" opacity="0"/>
                      </v:shape>
                      <v:shape id="Shape 3230" style="position:absolute;width:799;height:769;left:0;top:1825;" coordsize="79964,76947" path="m0,76947l79964,76947l79964,0l0,0x">
                        <v:stroke weight="0.7128pt" endcap="flat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>Zahtjev se prihvaća u cijelosti.</w:t>
            </w:r>
          </w:p>
          <w:p w:rsidR="00CC6F4D" w:rsidRDefault="00237E06">
            <w:pPr>
              <w:spacing w:after="70"/>
              <w:ind w:left="98"/>
            </w:pPr>
            <w:r>
              <w:rPr>
                <w:rFonts w:ascii="Arial" w:eastAsia="Arial" w:hAnsi="Arial" w:cs="Arial"/>
                <w:sz w:val="14"/>
              </w:rPr>
              <w:t>Zahtjev se djelomično prihvaća (za odobrena prava vidi popis u privitku).</w:t>
            </w:r>
          </w:p>
          <w:p w:rsidR="00CC6F4D" w:rsidRDefault="00237E06">
            <w:pPr>
              <w:tabs>
                <w:tab w:val="center" w:pos="1266"/>
                <w:tab w:val="center" w:pos="4033"/>
                <w:tab w:val="center" w:pos="7648"/>
              </w:tabs>
              <w:spacing w:after="1963"/>
            </w:pPr>
            <w:r>
              <w:tab/>
            </w:r>
            <w:r>
              <w:rPr>
                <w:rFonts w:ascii="Arial" w:eastAsia="Arial" w:hAnsi="Arial" w:cs="Arial"/>
                <w:sz w:val="14"/>
              </w:rPr>
              <w:t>Datum prihvaćanja  (DD/MM/GGGG)</w:t>
            </w:r>
            <w:r>
              <w:rPr>
                <w:rFonts w:ascii="Arial" w:eastAsia="Arial" w:hAnsi="Arial" w:cs="Arial"/>
                <w:sz w:val="14"/>
              </w:rPr>
              <w:tab/>
              <w:t>Potpis i pečat</w:t>
            </w:r>
            <w:r>
              <w:rPr>
                <w:rFonts w:ascii="Arial" w:eastAsia="Arial" w:hAnsi="Arial" w:cs="Arial"/>
                <w:sz w:val="14"/>
              </w:rPr>
              <w:tab/>
              <w:t>Nadležni carinski odjel</w:t>
            </w:r>
          </w:p>
          <w:p w:rsidR="00CC6F4D" w:rsidRDefault="00237E06">
            <w:pPr>
              <w:spacing w:after="55"/>
              <w:ind w:left="414"/>
            </w:pPr>
            <w:r>
              <w:rPr>
                <w:rFonts w:ascii="Arial" w:eastAsia="Arial" w:hAnsi="Arial" w:cs="Arial"/>
                <w:sz w:val="14"/>
              </w:rPr>
              <w:t>Datum isteka zahtjeva:</w:t>
            </w:r>
          </w:p>
          <w:p w:rsidR="00CC6F4D" w:rsidRDefault="00237E06">
            <w:pPr>
              <w:spacing w:after="118" w:line="270" w:lineRule="auto"/>
              <w:ind w:left="414" w:right="335"/>
            </w:pPr>
            <w:r>
              <w:rPr>
                <w:rFonts w:ascii="Arial" w:eastAsia="Arial" w:hAnsi="Arial" w:cs="Arial"/>
                <w:sz w:val="14"/>
              </w:rPr>
              <w:t>Sve zahtjeve za produženje razdoblja u kojem carinska tijela poduzimaju mjere potrebno je dostaviti nadležnom carinskom odjelu najkasnije 30 radnih dana prije datuma isteka.</w:t>
            </w:r>
          </w:p>
          <w:p w:rsidR="00CC6F4D" w:rsidRDefault="00237E06">
            <w:pPr>
              <w:tabs>
                <w:tab w:val="center" w:pos="161"/>
                <w:tab w:val="center" w:pos="956"/>
              </w:tabs>
              <w:spacing w:after="149"/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9964" cy="75438"/>
                      <wp:effectExtent l="0" t="0" r="0" b="0"/>
                      <wp:docPr id="41359" name="Group 41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64" cy="75438"/>
                                <a:chOff x="0" y="0"/>
                                <a:chExt cx="79964" cy="75438"/>
                              </a:xfrm>
                            </wpg:grpSpPr>
                            <wps:wsp>
                              <wps:cNvPr id="3228" name="Shape 3228"/>
                              <wps:cNvSpPr/>
                              <wps:spPr>
                                <a:xfrm>
                                  <a:off x="0" y="0"/>
                                  <a:ext cx="79964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64" h="75438">
                                      <a:moveTo>
                                        <a:pt x="0" y="75438"/>
                                      </a:moveTo>
                                      <a:lnTo>
                                        <a:pt x="79964" y="75438"/>
                                      </a:lnTo>
                                      <a:lnTo>
                                        <a:pt x="799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359" style="width:6.2964pt;height:5.94pt;mso-position-horizontal-relative:char;mso-position-vertical-relative:line" coordsize="799,754">
                      <v:shape id="Shape 3228" style="position:absolute;width:799;height:754;left:0;top:0;" coordsize="79964,75438" path="m0,75438l79964,75438l79964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ab/>
              <w:t>Zahtjev se odbija.</w:t>
            </w:r>
          </w:p>
          <w:p w:rsidR="00CC6F4D" w:rsidRDefault="00237E06">
            <w:pPr>
              <w:spacing w:after="231"/>
              <w:ind w:left="414"/>
            </w:pPr>
            <w:r>
              <w:rPr>
                <w:rFonts w:ascii="Arial" w:eastAsia="Arial" w:hAnsi="Arial" w:cs="Arial"/>
                <w:sz w:val="14"/>
              </w:rPr>
              <w:t>U privitku se nalazi obrazložena odluka u kojoj se navode ra</w:t>
            </w:r>
            <w:r>
              <w:rPr>
                <w:rFonts w:ascii="Arial" w:eastAsia="Arial" w:hAnsi="Arial" w:cs="Arial"/>
                <w:sz w:val="14"/>
              </w:rPr>
              <w:t>zlozi za djelomično ili potpuno odbijanje i informacije o žalbenom postupku.</w:t>
            </w:r>
          </w:p>
          <w:p w:rsidR="00CC6F4D" w:rsidRDefault="00237E06">
            <w:pPr>
              <w:tabs>
                <w:tab w:val="center" w:pos="874"/>
                <w:tab w:val="center" w:pos="3615"/>
                <w:tab w:val="center" w:pos="764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4"/>
              </w:rPr>
              <w:t>Datum (DD/MM/GGGG)</w:t>
            </w:r>
            <w:r>
              <w:rPr>
                <w:rFonts w:ascii="Arial" w:eastAsia="Arial" w:hAnsi="Arial" w:cs="Arial"/>
                <w:sz w:val="14"/>
              </w:rPr>
              <w:tab/>
              <w:t>Potpis i pečat</w:t>
            </w:r>
            <w:r>
              <w:rPr>
                <w:rFonts w:ascii="Arial" w:eastAsia="Arial" w:hAnsi="Arial" w:cs="Arial"/>
                <w:sz w:val="14"/>
              </w:rPr>
              <w:tab/>
              <w:t>Nadležni carinski odjel</w:t>
            </w:r>
          </w:p>
        </w:tc>
      </w:tr>
    </w:tbl>
    <w:p w:rsidR="00CC6F4D" w:rsidRDefault="00CC6F4D">
      <w:pPr>
        <w:spacing w:after="0"/>
        <w:ind w:left="-1440" w:right="10464"/>
      </w:pPr>
    </w:p>
    <w:tbl>
      <w:tblPr>
        <w:tblStyle w:val="TableGrid"/>
        <w:tblW w:w="10025" w:type="dxa"/>
        <w:tblInd w:w="-379" w:type="dxa"/>
        <w:tblCellMar>
          <w:top w:w="230" w:type="dxa"/>
          <w:left w:w="278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10062"/>
      </w:tblGrid>
      <w:tr w:rsidR="00CC6F4D">
        <w:trPr>
          <w:trHeight w:val="15582"/>
        </w:trPr>
        <w:tc>
          <w:tcPr>
            <w:tcW w:w="10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tbl>
            <w:tblPr>
              <w:tblStyle w:val="TableGrid"/>
              <w:tblW w:w="9607" w:type="dxa"/>
              <w:tblInd w:w="0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07"/>
            </w:tblGrid>
            <w:tr w:rsidR="00CC6F4D">
              <w:trPr>
                <w:trHeight w:val="475"/>
              </w:trPr>
              <w:tc>
                <w:tcPr>
                  <w:tcW w:w="9607" w:type="dxa"/>
                  <w:tcBorders>
                    <w:top w:val="single" w:sz="15" w:space="0" w:color="000000"/>
                    <w:left w:val="single" w:sz="15" w:space="0" w:color="000000"/>
                    <w:bottom w:val="single" w:sz="15" w:space="0" w:color="000000"/>
                    <w:right w:val="single" w:sz="15" w:space="0" w:color="000000"/>
                  </w:tcBorders>
                  <w:vAlign w:val="center"/>
                </w:tcPr>
                <w:p w:rsidR="00CC6F4D" w:rsidRDefault="00237E06">
                  <w:pPr>
                    <w:spacing w:after="0"/>
                    <w:ind w:right="1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lastRenderedPageBreak/>
                    <w:t>Zaštita osobnih podataka i središnja baza podataka za obradu zahtjeva za mjere.</w:t>
                  </w:r>
                </w:p>
              </w:tc>
            </w:tr>
          </w:tbl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Kada Europska komisija obrađuje osobne podatke iz ovog zahtjeva za mjere primjenjuje se Uredba (EZ) br. 45/2001 Europskog parlamenta i Vijeća o zaštiti pojedinaca u vezi s obradom osobnih podataka u institucijama i tijelima Zajednice i slobodi kretanja tak</w:t>
            </w:r>
            <w:r>
              <w:rPr>
                <w:rFonts w:ascii="Arial" w:eastAsia="Arial" w:hAnsi="Arial" w:cs="Arial"/>
                <w:sz w:val="20"/>
              </w:rPr>
              <w:t>vih podataka. Ako osobne podatke iz ovog zahtjeva za mjere obrađuje nadležno carinsko tijelo države članice, primjenjuju se nacionalne odredbe za provedbu Direktive 95/46/EZ.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Cilj je obrade osobnih podataka iz zahtjeva za mjere provedba prava intelektualno</w:t>
            </w:r>
            <w:r>
              <w:rPr>
                <w:rFonts w:ascii="Arial" w:eastAsia="Arial" w:hAnsi="Arial" w:cs="Arial"/>
                <w:sz w:val="20"/>
              </w:rPr>
              <w:t>g vlasništva od strane carinskih tijela u Uniji u skladu s Uredbom (EU) br. 608/2013 Europskog parlamenta i Vijeća od 12. lipnja 2013. o carinskoj provedbi prava intelektualnog vlasništva.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Nadzornik obrade podataka u središnjoj bazi podataka nadležni je na</w:t>
            </w:r>
            <w:r>
              <w:rPr>
                <w:rFonts w:ascii="Arial" w:eastAsia="Arial" w:hAnsi="Arial" w:cs="Arial"/>
                <w:sz w:val="20"/>
              </w:rPr>
              <w:t xml:space="preserve">cionalni carinski  odjel kojem je zahtjev podnesen. Popis nadležnih carinskih odjela objavljuje se na web-mjestu Komisije: </w:t>
            </w:r>
          </w:p>
          <w:p w:rsidR="00CC6F4D" w:rsidRDefault="00237E06">
            <w:pPr>
              <w:spacing w:after="1" w:line="256" w:lineRule="auto"/>
              <w:ind w:left="38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http://ec.europa.eu/taxation_customs/customs/customs_controls/counterfeit_piracy/right_holders/index_en.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htm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Carinskim tijelima u državama članicama i Komisiji omogućuje se pristup svim osobnim podacima u ovom zahtjevu s pomoću korisničkog imena i lozinke.</w:t>
            </w:r>
          </w:p>
          <w:p w:rsidR="00CC6F4D" w:rsidRDefault="00237E06">
            <w:pPr>
              <w:spacing w:after="0" w:line="256" w:lineRule="auto"/>
              <w:ind w:left="38" w:right="64"/>
            </w:pPr>
            <w:r>
              <w:rPr>
                <w:rFonts w:ascii="Arial" w:eastAsia="Arial" w:hAnsi="Arial" w:cs="Arial"/>
                <w:sz w:val="20"/>
              </w:rPr>
              <w:t>Osobnim podacima koji čine dio informacija obuhvaćenih ograničenim postupanjem imat će pristup samo carinska</w:t>
            </w:r>
            <w:r>
              <w:rPr>
                <w:rFonts w:ascii="Arial" w:eastAsia="Arial" w:hAnsi="Arial" w:cs="Arial"/>
                <w:sz w:val="20"/>
              </w:rPr>
              <w:t xml:space="preserve"> tijela država članica, kako je navedeno u rubrici 6. zahtjeva, preko korisničkog imena i lozinke. U skladu s člankom 22. Uredbe (EU) 608/2013, ne dovodeći u pitanje primjenjive odredbe o zaštiti podataka u Uniji i u cilju doprinosa suzbijanju međunarodne </w:t>
            </w:r>
            <w:r>
              <w:rPr>
                <w:rFonts w:ascii="Arial" w:eastAsia="Arial" w:hAnsi="Arial" w:cs="Arial"/>
                <w:sz w:val="20"/>
              </w:rPr>
              <w:t xml:space="preserve">trgovine robom kojom se povređuje pravo 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intelektualnog vlasništva, Komisija i carinska tijela država članica osobne podatke i informacije iz zahtjeva mogu prenijeti odgovarajućim tijelima u trećim zemljama.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Obvezno je upisati odgovore u rubrikama s oznako</w:t>
            </w:r>
            <w:r>
              <w:rPr>
                <w:rFonts w:ascii="Arial" w:eastAsia="Arial" w:hAnsi="Arial" w:cs="Arial"/>
                <w:sz w:val="20"/>
              </w:rPr>
              <w:t>m * i u barem jednoj od rubrika s oznakom „+”. Ako se obvezni podaci ne ispune, zahtjev će biti odbijen.</w:t>
            </w:r>
          </w:p>
          <w:p w:rsidR="00CC6F4D" w:rsidRDefault="00237E06">
            <w:pPr>
              <w:spacing w:after="0" w:line="256" w:lineRule="auto"/>
              <w:ind w:left="38" w:right="81"/>
            </w:pPr>
            <w:r>
              <w:rPr>
                <w:rFonts w:ascii="Arial" w:eastAsia="Arial" w:hAnsi="Arial" w:cs="Arial"/>
                <w:sz w:val="20"/>
              </w:rPr>
              <w:t>Osobe čiji se podaci obrađuju imaju pravo pristupa osobnim podacima koji se odnose na njih, a koji će se obraditi u središnjoj bazi podataka i, prema p</w:t>
            </w:r>
            <w:r>
              <w:rPr>
                <w:rFonts w:ascii="Arial" w:eastAsia="Arial" w:hAnsi="Arial" w:cs="Arial"/>
                <w:sz w:val="20"/>
              </w:rPr>
              <w:t>otrebi, pravo izmjene, brisanja ili blokiranja osobnih podataka u skladu s Uredbom (EZ) br. 45/2001 ili nacionalnim propisima za provedbu Direktive 95/46/EZ.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Svi zahtjevi za ostvarivanje prava pristupa, izmjene, brisanja ili blokiranja podnose se nadležnom</w:t>
            </w:r>
            <w:r>
              <w:rPr>
                <w:rFonts w:ascii="Arial" w:eastAsia="Arial" w:hAnsi="Arial" w:cs="Arial"/>
                <w:sz w:val="20"/>
              </w:rPr>
              <w:t xml:space="preserve"> carinskom odjelu kojem je podnesen zahtjev, a koji ih obrađuje.</w:t>
            </w:r>
          </w:p>
          <w:p w:rsidR="00CC6F4D" w:rsidRDefault="00237E0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20"/>
              </w:rPr>
              <w:t xml:space="preserve">Pravnu osnovu za obradu osobnih podataka radi provedbe prava intelektualnog vlasništva čini 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Uredba (EU) br. 608/2013 Europskog parlamenta i Vijeća od 12. lipnja 2013. o carinskoj provedbi pr</w:t>
            </w:r>
            <w:r>
              <w:rPr>
                <w:rFonts w:ascii="Arial" w:eastAsia="Arial" w:hAnsi="Arial" w:cs="Arial"/>
                <w:sz w:val="20"/>
              </w:rPr>
              <w:t>ava intelektualnog vlasništva.</w:t>
            </w:r>
          </w:p>
          <w:p w:rsidR="00CC6F4D" w:rsidRDefault="00237E06">
            <w:pPr>
              <w:spacing w:after="0" w:line="256" w:lineRule="auto"/>
              <w:ind w:left="38" w:right="261"/>
            </w:pPr>
            <w:r>
              <w:rPr>
                <w:rFonts w:ascii="Arial" w:eastAsia="Arial" w:hAnsi="Arial" w:cs="Arial"/>
                <w:sz w:val="20"/>
              </w:rPr>
              <w:t>Osobni podaci ne pohranjuju se duže od šest mjeseci od datuma opoziva odluke o prihvaćanju zahtjeva ili isteka odgovarajućeg razdoblja tijekom kojeg carinska tijela trebaju poduzeti mjere. To razdoblje određuje nadležni carin</w:t>
            </w:r>
            <w:r>
              <w:rPr>
                <w:rFonts w:ascii="Arial" w:eastAsia="Arial" w:hAnsi="Arial" w:cs="Arial"/>
                <w:sz w:val="20"/>
              </w:rPr>
              <w:t>ski odjel pri prihvaćanju zahtjeva te ono ne smije biti duže od jedne godine od dana koji slijedi nakon datuma donošenja odluke o prihvaćanju zahtjeva. Međutim, ako su carinska tijela obaviještena o postupku pokrenutom za utvrđivanje moguće povrede u sluča</w:t>
            </w:r>
            <w:r>
              <w:rPr>
                <w:rFonts w:ascii="Arial" w:eastAsia="Arial" w:hAnsi="Arial" w:cs="Arial"/>
                <w:sz w:val="20"/>
              </w:rPr>
              <w:t>ju robe obuhvaćene zahtjevom, osobni podaci zadržavaju se šest mjeseci nakon završetka postupka.</w:t>
            </w:r>
          </w:p>
          <w:p w:rsidR="00CC6F4D" w:rsidRDefault="00237E06">
            <w:pPr>
              <w:spacing w:after="0" w:line="256" w:lineRule="auto"/>
              <w:ind w:left="38" w:right="334"/>
            </w:pPr>
            <w:r>
              <w:rPr>
                <w:rFonts w:ascii="Arial" w:eastAsia="Arial" w:hAnsi="Arial" w:cs="Arial"/>
                <w:sz w:val="20"/>
              </w:rPr>
              <w:t>U slučaju sukoba pritužbe se mogu uputiti odgovarajućem nacionalnom tijelu za zaštitu podataka. Podaci za kontakt nacionalnih tijela za zaštitu podataka nalaze</w:t>
            </w:r>
            <w:r>
              <w:rPr>
                <w:rFonts w:ascii="Arial" w:eastAsia="Arial" w:hAnsi="Arial" w:cs="Arial"/>
                <w:sz w:val="20"/>
              </w:rPr>
              <w:t xml:space="preserve"> se na web-mjestu Europske komisije, </w:t>
            </w:r>
          </w:p>
          <w:p w:rsidR="00CC6F4D" w:rsidRDefault="00237E0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20"/>
              </w:rPr>
              <w:t xml:space="preserve">Glavne uprave za pravdu </w:t>
            </w:r>
          </w:p>
          <w:p w:rsidR="00CC6F4D" w:rsidRDefault="00237E0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20"/>
              </w:rPr>
              <w:t xml:space="preserve">(http://ec.europa.eu/justice/data-protection/bodies/authorities/eu/index_en.htm#h2-1). </w:t>
            </w:r>
          </w:p>
          <w:p w:rsidR="00CC6F4D" w:rsidRDefault="00237E0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20"/>
              </w:rPr>
              <w:t>Ako se pritužba odnosi na obradu podataka u Europskoj komisiji, potrebno ju je uputiti Europskom nadzorniku za zaštitu podataka (http://www.edps.europa.eu/EDPSWEB/).</w:t>
            </w:r>
          </w:p>
        </w:tc>
      </w:tr>
    </w:tbl>
    <w:p w:rsidR="00CC6F4D" w:rsidRDefault="00CC6F4D">
      <w:pPr>
        <w:sectPr w:rsidR="00CC6F4D">
          <w:footerReference w:type="even" r:id="rId9"/>
          <w:footerReference w:type="default" r:id="rId10"/>
          <w:footerReference w:type="first" r:id="rId11"/>
          <w:pgSz w:w="11904" w:h="16836"/>
          <w:pgMar w:top="443" w:right="1440" w:bottom="404" w:left="1440" w:header="720" w:footer="720" w:gutter="0"/>
          <w:cols w:space="720"/>
          <w:titlePg/>
        </w:sectPr>
      </w:pPr>
    </w:p>
    <w:p w:rsidR="00CC6F4D" w:rsidRDefault="00237E06">
      <w:pPr>
        <w:spacing w:after="0"/>
        <w:ind w:left="-597" w:right="-877"/>
      </w:pPr>
      <w:r>
        <w:rPr>
          <w:noProof/>
        </w:rPr>
        <w:lastRenderedPageBreak/>
        <w:drawing>
          <wp:inline distT="0" distB="0" distL="0" distR="0">
            <wp:extent cx="6665977" cy="10152889"/>
            <wp:effectExtent l="0" t="0" r="0" b="0"/>
            <wp:docPr id="42443" name="Picture 42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3" name="Picture 424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5977" cy="1015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4D" w:rsidRDefault="00237E06">
      <w:pPr>
        <w:spacing w:after="0"/>
        <w:ind w:left="-397" w:right="-635"/>
      </w:pPr>
      <w:r>
        <w:rPr>
          <w:noProof/>
        </w:rPr>
        <w:lastRenderedPageBreak/>
        <w:drawing>
          <wp:inline distT="0" distB="0" distL="0" distR="0">
            <wp:extent cx="6385560" cy="9912097"/>
            <wp:effectExtent l="0" t="0" r="0" b="0"/>
            <wp:docPr id="42448" name="Picture 42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8" name="Picture 424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9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4D" w:rsidRDefault="00CC6F4D">
      <w:pPr>
        <w:spacing w:after="0"/>
        <w:ind w:left="-1440" w:right="10464"/>
      </w:pPr>
    </w:p>
    <w:tbl>
      <w:tblPr>
        <w:tblStyle w:val="TableGrid"/>
        <w:tblW w:w="10025" w:type="dxa"/>
        <w:tblInd w:w="-379" w:type="dxa"/>
        <w:tblCellMar>
          <w:top w:w="0" w:type="dxa"/>
          <w:left w:w="0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3927"/>
        <w:gridCol w:w="3581"/>
        <w:gridCol w:w="126"/>
        <w:gridCol w:w="2391"/>
      </w:tblGrid>
      <w:tr w:rsidR="00CC6F4D">
        <w:trPr>
          <w:trHeight w:val="254"/>
        </w:trPr>
        <w:tc>
          <w:tcPr>
            <w:tcW w:w="3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6097" w:type="dxa"/>
            <w:gridSpan w:val="3"/>
            <w:tcBorders>
              <w:top w:val="single" w:sz="8" w:space="0" w:color="000000"/>
              <w:left w:val="nil"/>
              <w:bottom w:val="double" w:sz="7" w:space="0" w:color="000000"/>
              <w:right w:val="single" w:sz="8" w:space="0" w:color="000000"/>
            </w:tcBorders>
          </w:tcPr>
          <w:p w:rsidR="00CC6F4D" w:rsidRDefault="00237E06">
            <w:pPr>
              <w:spacing w:after="0"/>
            </w:pPr>
            <w:r>
              <w:rPr>
                <w:rFonts w:ascii="Arial" w:eastAsia="Arial" w:hAnsi="Arial" w:cs="Arial"/>
                <w:sz w:val="14"/>
              </w:rPr>
              <w:t>Roba kojom se povređuje pravo</w:t>
            </w:r>
          </w:p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20. Podaci o robi</w:t>
            </w:r>
          </w:p>
          <w:p w:rsidR="00CC6F4D" w:rsidRDefault="00237E06">
            <w:pPr>
              <w:spacing w:after="1426" w:line="345" w:lineRule="auto"/>
              <w:ind w:left="29" w:right="1393"/>
            </w:pPr>
            <w:r>
              <w:rPr>
                <w:rFonts w:ascii="Arial" w:eastAsia="Arial" w:hAnsi="Arial" w:cs="Arial"/>
                <w:sz w:val="14"/>
              </w:rPr>
              <w:t>Broj prava intelektualnog vlasništva: Opis robe: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Tarifni broj KN: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Minimalna vrijednost: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36288" name="Group 36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6459" name="Shape 6459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288" style="width:6.05881pt;height:5.94pt;mso-position-horizontal-relative:char;mso-position-vertical-relative:line" coordsize="769,754">
                      <v:shape id="Shape 6459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2158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246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0" w:line="345" w:lineRule="auto"/>
              <w:ind w:left="29" w:right="1493"/>
            </w:pPr>
            <w:r>
              <w:rPr>
                <w:rFonts w:ascii="Arial" w:eastAsia="Arial" w:hAnsi="Arial" w:cs="Arial"/>
                <w:sz w:val="14"/>
              </w:rPr>
              <w:t>21.  Prepoznatljiva svojstva robe Mjesto na robi: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Opis: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36335" name="Group 36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6460" name="Shape 6460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35" style="width:6.05881pt;height:5.94pt;mso-position-horizontal-relative:char;mso-position-vertical-relative:line" coordsize="769,754">
                      <v:shape id="Shape 6460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215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49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22. Mjesto proizvodnje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Država:</w:t>
            </w:r>
          </w:p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Trgovačko društvo: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Adresa:</w:t>
            </w:r>
          </w:p>
          <w:p w:rsidR="00CC6F4D" w:rsidRDefault="00237E06">
            <w:pPr>
              <w:spacing w:after="89"/>
              <w:ind w:left="29"/>
            </w:pPr>
            <w:r>
              <w:rPr>
                <w:rFonts w:ascii="Arial" w:eastAsia="Arial" w:hAnsi="Arial" w:cs="Arial"/>
                <w:sz w:val="14"/>
              </w:rPr>
              <w:t xml:space="preserve">Grad: 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Poštanski broj: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36397" name="Group 36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6461" name="Shape 6461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397" style="width:6.05881pt;height:5.94pt;mso-position-horizontal-relative:char;mso-position-vertical-relative:line" coordsize="769,754">
                      <v:shape id="Shape 6461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222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5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0" w:line="367" w:lineRule="auto"/>
              <w:ind w:left="29" w:right="1515"/>
            </w:pPr>
            <w:r>
              <w:rPr>
                <w:rFonts w:ascii="Arial" w:eastAsia="Arial" w:hAnsi="Arial" w:cs="Arial"/>
                <w:sz w:val="14"/>
              </w:rPr>
              <w:t>23. Uključena trgovačka društva Uloga: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Naziv:</w:t>
            </w:r>
          </w:p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Adresa:</w:t>
            </w:r>
          </w:p>
          <w:p w:rsidR="00CC6F4D" w:rsidRDefault="00237E06">
            <w:pPr>
              <w:spacing w:after="89"/>
              <w:ind w:left="29"/>
            </w:pPr>
            <w:r>
              <w:rPr>
                <w:rFonts w:ascii="Arial" w:eastAsia="Arial" w:hAnsi="Arial" w:cs="Arial"/>
                <w:sz w:val="14"/>
              </w:rPr>
              <w:t xml:space="preserve">Grad: </w:t>
            </w:r>
          </w:p>
          <w:p w:rsidR="00CC6F4D" w:rsidRDefault="00237E06">
            <w:pPr>
              <w:spacing w:after="65"/>
              <w:ind w:left="29"/>
            </w:pPr>
            <w:r>
              <w:rPr>
                <w:rFonts w:ascii="Arial" w:eastAsia="Arial" w:hAnsi="Arial" w:cs="Arial"/>
                <w:sz w:val="14"/>
              </w:rPr>
              <w:t>Poštanski broj: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Država: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36507" name="Group 36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6462" name="Shape 6462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507" style="width:6.05881pt;height:5.94pt;mso-position-horizontal-relative:char;mso-position-vertical-relative:line" coordsize="769,754">
                      <v:shape id="Shape 6462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222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5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14" w:line="345" w:lineRule="auto"/>
              <w:ind w:left="29" w:right="2821"/>
            </w:pPr>
            <w:r>
              <w:rPr>
                <w:rFonts w:ascii="Arial" w:eastAsia="Arial" w:hAnsi="Arial" w:cs="Arial"/>
                <w:sz w:val="14"/>
              </w:rPr>
              <w:t>24. Trgovci Naziv: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Adresa:</w:t>
            </w:r>
          </w:p>
          <w:p w:rsidR="00CC6F4D" w:rsidRDefault="00237E06">
            <w:pPr>
              <w:spacing w:after="96"/>
              <w:ind w:left="29"/>
            </w:pPr>
            <w:r>
              <w:rPr>
                <w:rFonts w:ascii="Arial" w:eastAsia="Arial" w:hAnsi="Arial" w:cs="Arial"/>
                <w:sz w:val="14"/>
              </w:rPr>
              <w:t xml:space="preserve">Grad: 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t>Poštanski broj: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Država: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6947"/>
                      <wp:effectExtent l="0" t="0" r="0" b="0"/>
                      <wp:docPr id="36606" name="Group 36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6947"/>
                                <a:chOff x="0" y="0"/>
                                <a:chExt cx="76947" cy="76947"/>
                              </a:xfrm>
                            </wpg:grpSpPr>
                            <wps:wsp>
                              <wps:cNvPr id="6463" name="Shape 6463"/>
                              <wps:cNvSpPr/>
                              <wps:spPr>
                                <a:xfrm>
                                  <a:off x="0" y="0"/>
                                  <a:ext cx="76947" cy="76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6947">
                                      <a:moveTo>
                                        <a:pt x="0" y="76947"/>
                                      </a:moveTo>
                                      <a:lnTo>
                                        <a:pt x="76947" y="76947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606" style="width:6.05881pt;height:6.05881pt;mso-position-horizontal-relative:char;mso-position-vertical-relative:line" coordsize="769,769">
                      <v:shape id="Shape 6463" style="position:absolute;width:769;height:769;left:0;top:0;" coordsize="76947,76947" path="m0,76947l76947,76947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214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51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4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25. Informacije o distribuciji robe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6946"/>
                      <wp:effectExtent l="0" t="0" r="0" b="0"/>
                      <wp:docPr id="36643" name="Group 36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6946"/>
                                <a:chOff x="0" y="0"/>
                                <a:chExt cx="76947" cy="76946"/>
                              </a:xfrm>
                            </wpg:grpSpPr>
                            <wps:wsp>
                              <wps:cNvPr id="6464" name="Shape 6464"/>
                              <wps:cNvSpPr/>
                              <wps:spPr>
                                <a:xfrm>
                                  <a:off x="0" y="0"/>
                                  <a:ext cx="76947" cy="76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6946">
                                      <a:moveTo>
                                        <a:pt x="0" y="76946"/>
                                      </a:moveTo>
                                      <a:lnTo>
                                        <a:pt x="76947" y="76946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643" style="width:6.05881pt;height:6.05878pt;mso-position-horizontal-relative:char;mso-position-vertical-relative:line" coordsize="769,769">
                      <v:shape id="Shape 6464" style="position:absolute;width:769;height:769;left:0;top:0;" coordsize="76947,76946" path="m0,76946l76947,76946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690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97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3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73"/>
              <w:ind w:left="29"/>
            </w:pPr>
            <w:r>
              <w:rPr>
                <w:rFonts w:ascii="Arial" w:eastAsia="Arial" w:hAnsi="Arial" w:cs="Arial"/>
                <w:sz w:val="14"/>
              </w:rPr>
              <w:t>26. Pakiranja</w:t>
            </w:r>
          </w:p>
          <w:p w:rsidR="00CC6F4D" w:rsidRDefault="00237E06">
            <w:pPr>
              <w:spacing w:after="58"/>
              <w:ind w:left="29"/>
            </w:pPr>
            <w:r>
              <w:rPr>
                <w:rFonts w:ascii="Arial" w:eastAsia="Arial" w:hAnsi="Arial" w:cs="Arial"/>
                <w:sz w:val="14"/>
              </w:rPr>
              <w:lastRenderedPageBreak/>
              <w:t>Vrsta pakiranja:</w:t>
            </w:r>
          </w:p>
          <w:p w:rsidR="00CC6F4D" w:rsidRDefault="00237E06">
            <w:pPr>
              <w:spacing w:after="72"/>
              <w:ind w:left="29"/>
            </w:pPr>
            <w:r>
              <w:rPr>
                <w:rFonts w:ascii="Arial" w:eastAsia="Arial" w:hAnsi="Arial" w:cs="Arial"/>
                <w:sz w:val="14"/>
              </w:rPr>
              <w:t>Broj predmeta po pakiranju: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Opis (uključujući prepoznatljiva svojstva):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jc w:val="right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36692" name="Group 36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6465" name="Shape 6465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692" style="width:6.05881pt;height:5.94pt;mso-position-horizontal-relative:char;mso-position-vertical-relative:line" coordsize="769,754">
                      <v:shape id="Shape 6465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 xml:space="preserve"> Vidi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697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17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rilog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br. ……</w:t>
            </w:r>
          </w:p>
        </w:tc>
      </w:tr>
      <w:tr w:rsidR="00CC6F4D">
        <w:trPr>
          <w:trHeight w:val="198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double" w:sz="7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-7"/>
              <w:jc w:val="both"/>
            </w:pPr>
            <w:r>
              <w:rPr>
                <w:rFonts w:ascii="Arial" w:eastAsia="Arial" w:hAnsi="Arial" w:cs="Arial"/>
                <w:sz w:val="14"/>
              </w:rPr>
              <w:t xml:space="preserve"> 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42"/>
        </w:trPr>
        <w:tc>
          <w:tcPr>
            <w:tcW w:w="3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237E06">
            <w:pPr>
              <w:spacing w:after="14" w:line="345" w:lineRule="auto"/>
              <w:ind w:left="29" w:right="1923"/>
            </w:pPr>
            <w:r>
              <w:rPr>
                <w:rFonts w:ascii="Arial" w:eastAsia="Arial" w:hAnsi="Arial" w:cs="Arial"/>
                <w:sz w:val="14"/>
              </w:rPr>
              <w:t>27. Prateća dokumentacija Vrsta dokumenta:</w:t>
            </w:r>
          </w:p>
          <w:p w:rsidR="00CC6F4D" w:rsidRDefault="00237E06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4"/>
              </w:rPr>
              <w:t>Opis:</w:t>
            </w:r>
          </w:p>
        </w:tc>
        <w:tc>
          <w:tcPr>
            <w:tcW w:w="358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31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47" cy="75438"/>
                      <wp:effectExtent l="0" t="0" r="0" b="0"/>
                      <wp:docPr id="36749" name="Group 36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47" cy="75438"/>
                                <a:chOff x="0" y="0"/>
                                <a:chExt cx="76947" cy="75438"/>
                              </a:xfrm>
                            </wpg:grpSpPr>
                            <wps:wsp>
                              <wps:cNvPr id="6466" name="Shape 6466"/>
                              <wps:cNvSpPr/>
                              <wps:spPr>
                                <a:xfrm>
                                  <a:off x="0" y="0"/>
                                  <a:ext cx="76947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47" h="75438">
                                      <a:moveTo>
                                        <a:pt x="0" y="75438"/>
                                      </a:moveTo>
                                      <a:lnTo>
                                        <a:pt x="76947" y="75438"/>
                                      </a:lnTo>
                                      <a:lnTo>
                                        <a:pt x="769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49" style="width:6.05881pt;height:5.94pt;mso-position-horizontal-relative:char;mso-position-vertical-relative:line" coordsize="769,754">
                      <v:shape id="Shape 6466" style="position:absolute;width:769;height:754;left:0;top:0;" coordsize="76947,75438" path="m0,75438l76947,75438l76947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1459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365"/>
            </w:pPr>
            <w:r>
              <w:rPr>
                <w:rFonts w:ascii="Arial" w:eastAsia="Arial" w:hAnsi="Arial" w:cs="Arial"/>
                <w:sz w:val="14"/>
              </w:rPr>
              <w:t>Vidi prilog br. ……</w:t>
            </w:r>
          </w:p>
        </w:tc>
      </w:tr>
      <w:tr w:rsidR="00CC6F4D">
        <w:trPr>
          <w:trHeight w:val="17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126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</w:tbl>
    <w:p w:rsidR="00CC6F4D" w:rsidRDefault="00CC6F4D">
      <w:pPr>
        <w:spacing w:after="0"/>
        <w:ind w:left="-1440" w:right="10464"/>
      </w:pPr>
    </w:p>
    <w:tbl>
      <w:tblPr>
        <w:tblStyle w:val="TableGrid"/>
        <w:tblW w:w="10009" w:type="dxa"/>
        <w:tblInd w:w="-347" w:type="dxa"/>
        <w:tblCellMar>
          <w:top w:w="0" w:type="dxa"/>
          <w:left w:w="0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160"/>
        <w:gridCol w:w="7332"/>
        <w:gridCol w:w="126"/>
        <w:gridCol w:w="2391"/>
      </w:tblGrid>
      <w:tr w:rsidR="00CC6F4D">
        <w:trPr>
          <w:trHeight w:val="137"/>
        </w:trPr>
        <w:tc>
          <w:tcPr>
            <w:tcW w:w="74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CC6F4D" w:rsidRDefault="00237E06">
            <w:pPr>
              <w:spacing w:after="0"/>
              <w:ind w:left="-4"/>
            </w:pPr>
            <w:r>
              <w:rPr>
                <w:rFonts w:ascii="Arial" w:eastAsia="Arial" w:hAnsi="Arial" w:cs="Arial"/>
                <w:sz w:val="14"/>
              </w:rPr>
              <w:t>28. Dodatne informacije</w:t>
            </w:r>
          </w:p>
        </w:tc>
        <w:tc>
          <w:tcPr>
            <w:tcW w:w="126" w:type="dxa"/>
            <w:tcBorders>
              <w:top w:val="doub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239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4282"/>
              <w:ind w:left="53"/>
            </w:pPr>
            <w:r>
              <w:rPr>
                <w:rFonts w:ascii="Arial" w:eastAsia="Arial" w:hAnsi="Arial" w:cs="Arial"/>
                <w:sz w:val="14"/>
              </w:rPr>
              <w:t>Ograničeno postupanje</w:t>
            </w:r>
          </w:p>
          <w:p w:rsidR="00CC6F4D" w:rsidRDefault="00237E06">
            <w:pPr>
              <w:spacing w:after="0"/>
              <w:ind w:left="-365"/>
            </w:pPr>
            <w:r>
              <w:rPr>
                <w:rFonts w:ascii="Arial" w:eastAsia="Arial" w:hAnsi="Arial" w:cs="Arial"/>
                <w:sz w:val="14"/>
              </w:rPr>
              <w:t>Vidi prilog br. ……</w:t>
            </w:r>
          </w:p>
        </w:tc>
      </w:tr>
      <w:tr w:rsidR="00CC6F4D">
        <w:trPr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CC6F4D" w:rsidRDefault="00CC6F4D"/>
        </w:tc>
        <w:tc>
          <w:tcPr>
            <w:tcW w:w="126" w:type="dxa"/>
            <w:vMerge w:val="restart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188"/>
        </w:trPr>
        <w:tc>
          <w:tcPr>
            <w:tcW w:w="160" w:type="dxa"/>
            <w:tcBorders>
              <w:top w:val="single" w:sz="6" w:space="0" w:color="000000"/>
              <w:left w:val="double" w:sz="7" w:space="0" w:color="000000"/>
              <w:bottom w:val="single" w:sz="6" w:space="0" w:color="000000"/>
              <w:right w:val="single" w:sz="6" w:space="0" w:color="000000"/>
            </w:tcBorders>
          </w:tcPr>
          <w:p w:rsidR="00CC6F4D" w:rsidRDefault="00CC6F4D"/>
        </w:tc>
        <w:tc>
          <w:tcPr>
            <w:tcW w:w="733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C6F4D" w:rsidRDefault="00237E06">
            <w:pPr>
              <w:spacing w:after="0"/>
              <w:ind w:left="67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438" cy="75438"/>
                      <wp:effectExtent l="0" t="0" r="0" b="0"/>
                      <wp:docPr id="35862" name="Group 35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38" cy="75438"/>
                                <a:chOff x="0" y="0"/>
                                <a:chExt cx="75438" cy="75438"/>
                              </a:xfrm>
                            </wpg:grpSpPr>
                            <wps:wsp>
                              <wps:cNvPr id="6534" name="Shape 6534"/>
                              <wps:cNvSpPr/>
                              <wps:spPr>
                                <a:xfrm>
                                  <a:off x="0" y="0"/>
                                  <a:ext cx="75438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75438">
                                      <a:moveTo>
                                        <a:pt x="0" y="75438"/>
                                      </a:moveTo>
                                      <a:lnTo>
                                        <a:pt x="75438" y="75438"/>
                                      </a:lnTo>
                                      <a:lnTo>
                                        <a:pt x="754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5862" style="width:5.94pt;height:5.94pt;mso-position-horizontal-relative:char;mso-position-vertical-relative:line" coordsize="754,754">
                      <v:shape id="Shape 6534" style="position:absolute;width:754;height:754;left:0;top:0;" coordsize="75438,75438" path="m0,75438l75438,75438l75438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4300"/>
        </w:trPr>
        <w:tc>
          <w:tcPr>
            <w:tcW w:w="1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C6F4D" w:rsidRDefault="00CC6F4D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C6F4D" w:rsidRDefault="00CC6F4D"/>
        </w:tc>
      </w:tr>
      <w:tr w:rsidR="00CC6F4D">
        <w:trPr>
          <w:trHeight w:val="2592"/>
        </w:trPr>
        <w:tc>
          <w:tcPr>
            <w:tcW w:w="10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6F4D" w:rsidRDefault="00237E06">
            <w:pPr>
              <w:spacing w:after="58"/>
              <w:ind w:left="-4"/>
            </w:pPr>
            <w:r>
              <w:rPr>
                <w:rFonts w:ascii="Arial" w:eastAsia="Arial" w:hAnsi="Arial" w:cs="Arial"/>
                <w:sz w:val="14"/>
              </w:rPr>
              <w:t>29. Obveze</w:t>
            </w:r>
          </w:p>
          <w:p w:rsidR="00CC6F4D" w:rsidRDefault="00237E06">
            <w:pPr>
              <w:spacing w:after="110"/>
              <w:ind w:left="275"/>
            </w:pPr>
            <w:r>
              <w:rPr>
                <w:rFonts w:ascii="Arial" w:eastAsia="Arial" w:hAnsi="Arial" w:cs="Arial"/>
                <w:sz w:val="14"/>
              </w:rPr>
              <w:t>Potpisom se obvezujem da:</w:t>
            </w:r>
          </w:p>
          <w:p w:rsidR="00CC6F4D" w:rsidRDefault="00237E06">
            <w:pPr>
              <w:numPr>
                <w:ilvl w:val="0"/>
                <w:numId w:val="2"/>
              </w:numPr>
              <w:spacing w:after="230" w:line="270" w:lineRule="auto"/>
            </w:pPr>
            <w:r>
              <w:rPr>
                <w:rFonts w:ascii="Arial" w:eastAsia="Arial" w:hAnsi="Arial" w:cs="Arial"/>
                <w:sz w:val="14"/>
              </w:rPr>
              <w:t>odmah obavijestim nadležni carinski odjel koji je prihvatio zahtjev o svim promjenama informacija koje sam dostavio/dostavila u ovom zahtjevu ili privitcima, u skladu s člankom 15. Uredbe (EU) br. 608/2013.</w:t>
            </w:r>
          </w:p>
          <w:p w:rsidR="00CC6F4D" w:rsidRDefault="00237E06">
            <w:pPr>
              <w:numPr>
                <w:ilvl w:val="0"/>
                <w:numId w:val="2"/>
              </w:numPr>
              <w:spacing w:after="230" w:line="270" w:lineRule="auto"/>
            </w:pPr>
            <w:proofErr w:type="spellStart"/>
            <w:r>
              <w:rPr>
                <w:rFonts w:ascii="Arial" w:eastAsia="Arial" w:hAnsi="Arial" w:cs="Arial"/>
                <w:sz w:val="14"/>
              </w:rPr>
              <w:t>nadležnom.carinskom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odjelu koji je prihvatio ovaj</w:t>
            </w:r>
            <w:r>
              <w:rPr>
                <w:rFonts w:ascii="Arial" w:eastAsia="Arial" w:hAnsi="Arial" w:cs="Arial"/>
                <w:sz w:val="14"/>
              </w:rPr>
              <w:t xml:space="preserve"> zahtjev proslijedim sva ažuriranja informacija iz točaka (g), (h) ili (i) članka 6. stavka 3. Uredbe (EU) br. 608/2013, relevantna za analizu i procjenu carinskih tijela u pogledu rizika od povrede prava intelektualnog vlasništva obuhvaćenih ovim zahtjevo</w:t>
            </w:r>
            <w:r>
              <w:rPr>
                <w:rFonts w:ascii="Arial" w:eastAsia="Arial" w:hAnsi="Arial" w:cs="Arial"/>
                <w:sz w:val="14"/>
              </w:rPr>
              <w:t>m.</w:t>
            </w:r>
          </w:p>
          <w:p w:rsidR="00CC6F4D" w:rsidRDefault="00237E06">
            <w:pPr>
              <w:numPr>
                <w:ilvl w:val="0"/>
                <w:numId w:val="2"/>
              </w:numPr>
              <w:spacing w:after="197" w:line="270" w:lineRule="auto"/>
            </w:pPr>
            <w:r>
              <w:rPr>
                <w:rFonts w:ascii="Arial" w:eastAsia="Arial" w:hAnsi="Arial" w:cs="Arial"/>
                <w:sz w:val="14"/>
              </w:rPr>
              <w:t>preuzmem odgovornost pod uvjetima utvrđenima u članku 28. Uredbe (EU) br. 608/2013 i snosim troškove navedene u članku 29. Uredbe (EU) br. 608/2013.</w:t>
            </w:r>
          </w:p>
          <w:p w:rsidR="00CC6F4D" w:rsidRDefault="00237E06">
            <w:pPr>
              <w:spacing w:after="0"/>
              <w:ind w:left="275"/>
            </w:pPr>
            <w:r>
              <w:rPr>
                <w:rFonts w:ascii="Arial" w:eastAsia="Arial" w:hAnsi="Arial" w:cs="Arial"/>
                <w:sz w:val="14"/>
              </w:rPr>
              <w:t>Pristajem da sve podatke podnesene uz ovaj zahtjev obrade Europska komisija i države članice.</w:t>
            </w:r>
          </w:p>
        </w:tc>
      </w:tr>
      <w:tr w:rsidR="00CC6F4D">
        <w:trPr>
          <w:trHeight w:val="1887"/>
        </w:trPr>
        <w:tc>
          <w:tcPr>
            <w:tcW w:w="10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:rsidR="00CC6F4D" w:rsidRDefault="00237E06">
            <w:pPr>
              <w:spacing w:after="72"/>
              <w:ind w:left="-4"/>
            </w:pPr>
            <w:r>
              <w:rPr>
                <w:rFonts w:ascii="Arial" w:eastAsia="Arial" w:hAnsi="Arial" w:cs="Arial"/>
                <w:sz w:val="14"/>
              </w:rPr>
              <w:t>30*. Potpis</w:t>
            </w:r>
          </w:p>
          <w:p w:rsidR="00CC6F4D" w:rsidRDefault="00237E06">
            <w:pPr>
              <w:tabs>
                <w:tab w:val="center" w:pos="874"/>
                <w:tab w:val="center" w:pos="5728"/>
              </w:tabs>
              <w:spacing w:after="842"/>
            </w:pPr>
            <w:r>
              <w:tab/>
            </w:r>
            <w:r>
              <w:rPr>
                <w:rFonts w:ascii="Arial" w:eastAsia="Arial" w:hAnsi="Arial" w:cs="Arial"/>
                <w:sz w:val="14"/>
              </w:rPr>
              <w:t>Datum (DD/MM/GGGG)</w:t>
            </w:r>
            <w:r>
              <w:rPr>
                <w:rFonts w:ascii="Arial" w:eastAsia="Arial" w:hAnsi="Arial" w:cs="Arial"/>
                <w:sz w:val="14"/>
              </w:rPr>
              <w:tab/>
              <w:t>Potpis podnositelja zahtjeva</w:t>
            </w:r>
          </w:p>
          <w:p w:rsidR="00CC6F4D" w:rsidRDefault="00237E06">
            <w:pPr>
              <w:tabs>
                <w:tab w:val="center" w:pos="339"/>
                <w:tab w:val="center" w:pos="609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21"/>
                <w:vertAlign w:val="superscript"/>
              </w:rPr>
              <w:t>Mjesto</w:t>
            </w:r>
            <w:r>
              <w:rPr>
                <w:rFonts w:ascii="Arial" w:eastAsia="Arial" w:hAnsi="Arial" w:cs="Arial"/>
                <w:sz w:val="21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4"/>
              </w:rPr>
              <w:t>Ime i prezime (velikim tiskanim slovima)</w:t>
            </w:r>
          </w:p>
        </w:tc>
      </w:tr>
      <w:tr w:rsidR="00CC6F4D">
        <w:trPr>
          <w:trHeight w:val="6380"/>
        </w:trPr>
        <w:tc>
          <w:tcPr>
            <w:tcW w:w="10009" w:type="dxa"/>
            <w:gridSpan w:val="4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6F4D" w:rsidRDefault="00237E06">
            <w:pPr>
              <w:spacing w:after="43"/>
              <w:ind w:left="-4"/>
            </w:pPr>
            <w:bookmarkStart w:id="0" w:name="_GoBack"/>
            <w:r>
              <w:rPr>
                <w:rFonts w:ascii="Arial" w:eastAsia="Arial" w:hAnsi="Arial" w:cs="Arial"/>
                <w:b/>
                <w:sz w:val="14"/>
              </w:rPr>
              <w:lastRenderedPageBreak/>
              <w:t>Za službenu uporabu</w:t>
            </w:r>
          </w:p>
          <w:p w:rsidR="00CC6F4D" w:rsidRDefault="00237E06">
            <w:pPr>
              <w:spacing w:after="58"/>
              <w:ind w:left="-4"/>
            </w:pPr>
            <w:r>
              <w:rPr>
                <w:rFonts w:ascii="Arial" w:eastAsia="Arial" w:hAnsi="Arial" w:cs="Arial"/>
                <w:sz w:val="14"/>
              </w:rPr>
              <w:t>Odluka carinskih tijela (u smislu odjeljka 2. Uredbe (EU) br. 608/2013)</w:t>
            </w:r>
          </w:p>
          <w:p w:rsidR="00CC6F4D" w:rsidRDefault="00237E06">
            <w:pPr>
              <w:spacing w:after="120"/>
              <w:ind w:left="9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62210</wp:posOffset>
                      </wp:positionH>
                      <wp:positionV relativeFrom="paragraph">
                        <wp:posOffset>-3847</wp:posOffset>
                      </wp:positionV>
                      <wp:extent cx="79964" cy="259462"/>
                      <wp:effectExtent l="0" t="0" r="0" b="0"/>
                      <wp:wrapSquare wrapText="bothSides"/>
                      <wp:docPr id="36058" name="Group 36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64" cy="259462"/>
                                <a:chOff x="0" y="0"/>
                                <a:chExt cx="79964" cy="259462"/>
                              </a:xfrm>
                            </wpg:grpSpPr>
                            <wps:wsp>
                              <wps:cNvPr id="6532" name="Shape 6532"/>
                              <wps:cNvSpPr/>
                              <wps:spPr>
                                <a:xfrm>
                                  <a:off x="0" y="0"/>
                                  <a:ext cx="79964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64" h="75438">
                                      <a:moveTo>
                                        <a:pt x="0" y="75438"/>
                                      </a:moveTo>
                                      <a:lnTo>
                                        <a:pt x="79964" y="75438"/>
                                      </a:lnTo>
                                      <a:lnTo>
                                        <a:pt x="799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3" name="Shape 6533"/>
                              <wps:cNvSpPr/>
                              <wps:spPr>
                                <a:xfrm>
                                  <a:off x="0" y="182514"/>
                                  <a:ext cx="79964" cy="76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64" h="76947">
                                      <a:moveTo>
                                        <a:pt x="0" y="76947"/>
                                      </a:moveTo>
                                      <a:lnTo>
                                        <a:pt x="79964" y="76947"/>
                                      </a:lnTo>
                                      <a:lnTo>
                                        <a:pt x="799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058" style="width:6.2964pt;height:20.4301pt;position:absolute;mso-position-horizontal-relative:text;mso-position-horizontal:absolute;margin-left:4.8984pt;mso-position-vertical-relative:text;margin-top:-0.302979pt;" coordsize="799,2594">
                      <v:shape id="Shape 6532" style="position:absolute;width:799;height:754;left:0;top:0;" coordsize="79964,75438" path="m0,75438l79964,75438l79964,0l0,0x">
                        <v:stroke weight="0.7128pt" endcap="flat" joinstyle="miter" miterlimit="10" on="true" color="#000000"/>
                        <v:fill on="false" color="#000000" opacity="0"/>
                      </v:shape>
                      <v:shape id="Shape 6533" style="position:absolute;width:799;height:769;left:0;top:1825;" coordsize="79964,76947" path="m0,76947l79964,76947l79964,0l0,0x">
                        <v:stroke weight="0.7128pt" endcap="flat" joinstyle="miter" miterlimit="10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>Zahtjev se prihvaća u cijelosti.</w:t>
            </w:r>
          </w:p>
          <w:p w:rsidR="00CC6F4D" w:rsidRDefault="00237E06">
            <w:pPr>
              <w:spacing w:after="70"/>
              <w:ind w:left="98"/>
            </w:pPr>
            <w:r>
              <w:rPr>
                <w:rFonts w:ascii="Arial" w:eastAsia="Arial" w:hAnsi="Arial" w:cs="Arial"/>
                <w:sz w:val="14"/>
              </w:rPr>
              <w:t>Zahtjev se djelomično prihvaća (za odobrena prava vidi popis u privitku).</w:t>
            </w:r>
          </w:p>
          <w:p w:rsidR="00CC6F4D" w:rsidRDefault="00237E06">
            <w:pPr>
              <w:tabs>
                <w:tab w:val="center" w:pos="1266"/>
                <w:tab w:val="center" w:pos="4033"/>
                <w:tab w:val="center" w:pos="7648"/>
              </w:tabs>
              <w:spacing w:after="1963"/>
            </w:pPr>
            <w:r>
              <w:tab/>
            </w:r>
            <w:r>
              <w:rPr>
                <w:rFonts w:ascii="Arial" w:eastAsia="Arial" w:hAnsi="Arial" w:cs="Arial"/>
                <w:sz w:val="14"/>
              </w:rPr>
              <w:t>Datum prihvaćanja  (DD/MM/GGGG)</w:t>
            </w:r>
            <w:r>
              <w:rPr>
                <w:rFonts w:ascii="Arial" w:eastAsia="Arial" w:hAnsi="Arial" w:cs="Arial"/>
                <w:sz w:val="14"/>
              </w:rPr>
              <w:tab/>
              <w:t>Potpis i pečat</w:t>
            </w:r>
            <w:r>
              <w:rPr>
                <w:rFonts w:ascii="Arial" w:eastAsia="Arial" w:hAnsi="Arial" w:cs="Arial"/>
                <w:sz w:val="14"/>
              </w:rPr>
              <w:tab/>
              <w:t>Nadležni carinski odjel</w:t>
            </w:r>
          </w:p>
          <w:p w:rsidR="00CC6F4D" w:rsidRDefault="00237E06">
            <w:pPr>
              <w:spacing w:after="55"/>
              <w:ind w:left="414"/>
            </w:pPr>
            <w:r>
              <w:rPr>
                <w:rFonts w:ascii="Arial" w:eastAsia="Arial" w:hAnsi="Arial" w:cs="Arial"/>
                <w:sz w:val="14"/>
              </w:rPr>
              <w:t>Datum isteka zahtjeva:</w:t>
            </w:r>
          </w:p>
          <w:p w:rsidR="00CC6F4D" w:rsidRDefault="00237E06">
            <w:pPr>
              <w:spacing w:after="118" w:line="270" w:lineRule="auto"/>
              <w:ind w:left="414" w:right="335"/>
            </w:pPr>
            <w:r>
              <w:rPr>
                <w:rFonts w:ascii="Arial" w:eastAsia="Arial" w:hAnsi="Arial" w:cs="Arial"/>
                <w:sz w:val="14"/>
              </w:rPr>
              <w:t xml:space="preserve">Sve zahtjeve za produženje razdoblja u kojem carinska tijela poduzimaju mjere potrebno </w:t>
            </w:r>
            <w:r>
              <w:rPr>
                <w:rFonts w:ascii="Arial" w:eastAsia="Arial" w:hAnsi="Arial" w:cs="Arial"/>
                <w:sz w:val="14"/>
              </w:rPr>
              <w:t>je dostaviti nadležnom carinskom odjelu najkasnije 30 radnih dana prije datuma isteka.</w:t>
            </w:r>
          </w:p>
          <w:p w:rsidR="00CC6F4D" w:rsidRDefault="00237E06">
            <w:pPr>
              <w:tabs>
                <w:tab w:val="center" w:pos="161"/>
                <w:tab w:val="center" w:pos="956"/>
              </w:tabs>
              <w:spacing w:after="149"/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9964" cy="75438"/>
                      <wp:effectExtent l="0" t="0" r="0" b="0"/>
                      <wp:docPr id="36057" name="Group 36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64" cy="75438"/>
                                <a:chOff x="0" y="0"/>
                                <a:chExt cx="79964" cy="75438"/>
                              </a:xfrm>
                            </wpg:grpSpPr>
                            <wps:wsp>
                              <wps:cNvPr id="6531" name="Shape 6531"/>
                              <wps:cNvSpPr/>
                              <wps:spPr>
                                <a:xfrm>
                                  <a:off x="0" y="0"/>
                                  <a:ext cx="79964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64" h="75438">
                                      <a:moveTo>
                                        <a:pt x="0" y="75438"/>
                                      </a:moveTo>
                                      <a:lnTo>
                                        <a:pt x="79964" y="75438"/>
                                      </a:lnTo>
                                      <a:lnTo>
                                        <a:pt x="799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053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057" style="width:6.2964pt;height:5.94pt;mso-position-horizontal-relative:char;mso-position-vertical-relative:line" coordsize="799,754">
                      <v:shape id="Shape 6531" style="position:absolute;width:799;height:754;left:0;top:0;" coordsize="79964,75438" path="m0,75438l79964,75438l79964,0l0,0x">
                        <v:stroke weight="0.712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4"/>
              </w:rPr>
              <w:tab/>
              <w:t>Zahtjev se odbija.</w:t>
            </w:r>
          </w:p>
          <w:p w:rsidR="00CC6F4D" w:rsidRDefault="00237E06">
            <w:pPr>
              <w:spacing w:after="231"/>
              <w:ind w:left="414"/>
            </w:pPr>
            <w:r>
              <w:rPr>
                <w:rFonts w:ascii="Arial" w:eastAsia="Arial" w:hAnsi="Arial" w:cs="Arial"/>
                <w:sz w:val="14"/>
              </w:rPr>
              <w:t>U privitku se nalazi obrazložena odluka u kojoj se navode razlozi za djelomično ili potpuno odbijanje i informacije o žalbenom postupku.</w:t>
            </w:r>
          </w:p>
          <w:p w:rsidR="00CC6F4D" w:rsidRDefault="00237E06">
            <w:pPr>
              <w:tabs>
                <w:tab w:val="center" w:pos="874"/>
                <w:tab w:val="center" w:pos="3615"/>
                <w:tab w:val="center" w:pos="764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4"/>
              </w:rPr>
              <w:t>Datum (DD/MM/GGGG)</w:t>
            </w:r>
            <w:r>
              <w:rPr>
                <w:rFonts w:ascii="Arial" w:eastAsia="Arial" w:hAnsi="Arial" w:cs="Arial"/>
                <w:sz w:val="14"/>
              </w:rPr>
              <w:tab/>
              <w:t>Potpis i pečat</w:t>
            </w:r>
            <w:r>
              <w:rPr>
                <w:rFonts w:ascii="Arial" w:eastAsia="Arial" w:hAnsi="Arial" w:cs="Arial"/>
                <w:sz w:val="14"/>
              </w:rPr>
              <w:tab/>
              <w:t>Nadležni carinski odjel</w:t>
            </w:r>
          </w:p>
        </w:tc>
      </w:tr>
      <w:bookmarkEnd w:id="0"/>
    </w:tbl>
    <w:p w:rsidR="00CC6F4D" w:rsidRDefault="00CC6F4D">
      <w:pPr>
        <w:spacing w:after="0"/>
        <w:ind w:left="-1440" w:right="10464"/>
      </w:pPr>
    </w:p>
    <w:tbl>
      <w:tblPr>
        <w:tblStyle w:val="TableGrid"/>
        <w:tblW w:w="10025" w:type="dxa"/>
        <w:tblInd w:w="-379" w:type="dxa"/>
        <w:tblCellMar>
          <w:top w:w="230" w:type="dxa"/>
          <w:left w:w="278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10062"/>
      </w:tblGrid>
      <w:tr w:rsidR="00CC6F4D">
        <w:trPr>
          <w:trHeight w:val="15582"/>
        </w:trPr>
        <w:tc>
          <w:tcPr>
            <w:tcW w:w="10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tbl>
            <w:tblPr>
              <w:tblStyle w:val="TableGrid"/>
              <w:tblW w:w="9607" w:type="dxa"/>
              <w:tblInd w:w="0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07"/>
            </w:tblGrid>
            <w:tr w:rsidR="00CC6F4D">
              <w:trPr>
                <w:trHeight w:val="475"/>
              </w:trPr>
              <w:tc>
                <w:tcPr>
                  <w:tcW w:w="9607" w:type="dxa"/>
                  <w:tcBorders>
                    <w:top w:val="single" w:sz="15" w:space="0" w:color="000000"/>
                    <w:left w:val="single" w:sz="15" w:space="0" w:color="000000"/>
                    <w:bottom w:val="single" w:sz="15" w:space="0" w:color="000000"/>
                    <w:right w:val="single" w:sz="15" w:space="0" w:color="000000"/>
                  </w:tcBorders>
                  <w:vAlign w:val="center"/>
                </w:tcPr>
                <w:p w:rsidR="00CC6F4D" w:rsidRDefault="00237E06">
                  <w:pPr>
                    <w:spacing w:after="0"/>
                    <w:ind w:right="1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20"/>
                    </w:rPr>
                    <w:lastRenderedPageBreak/>
                    <w:t>Zaštita osobnih podataka i središnja baza podataka za obradu zahtjeva za mjere.</w:t>
                  </w:r>
                </w:p>
              </w:tc>
            </w:tr>
          </w:tbl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Kada Europska komisija obrađuje osobne podatke iz ovog zahtjeva za mjere primjenjuje se Uredba (EZ) br. 45/2001 Eur</w:t>
            </w:r>
            <w:r>
              <w:rPr>
                <w:rFonts w:ascii="Arial" w:eastAsia="Arial" w:hAnsi="Arial" w:cs="Arial"/>
                <w:sz w:val="20"/>
              </w:rPr>
              <w:t>opskog parlamenta i Vijeća o zaštiti pojedinaca u vezi s obradom osobnih podataka u institucijama i tijelima Zajednice i slobodi kretanja takvih podataka. Ako osobne podatke iz ovog zahtjeva za mjere obrađuje nadležno carinsko tijelo države članice, primje</w:t>
            </w:r>
            <w:r>
              <w:rPr>
                <w:rFonts w:ascii="Arial" w:eastAsia="Arial" w:hAnsi="Arial" w:cs="Arial"/>
                <w:sz w:val="20"/>
              </w:rPr>
              <w:t>njuju se nacionalne odredbe za provedbu Direktive 95/46/EZ.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 xml:space="preserve">Cilj je obrade osobnih podataka iz zahtjeva za mjere provedba prava intelektualnog vlasništva od strane carinskih tijela u Uniji u skladu s Uredbom (EU) br. 608/2013 Europskog parlamenta i Vijeća </w:t>
            </w:r>
            <w:r>
              <w:rPr>
                <w:rFonts w:ascii="Arial" w:eastAsia="Arial" w:hAnsi="Arial" w:cs="Arial"/>
                <w:sz w:val="20"/>
              </w:rPr>
              <w:t>od 12. lipnja 2013. o carinskoj provedbi prava intelektualnog vlasništva.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Nadzornik obrade podataka u središnjoj bazi podataka nadležni je nacionalni carinski  odjel kojem je zahtjev podnesen. Popis nadležnih carinskih odjela objavljuje se na web-mjestu Ko</w:t>
            </w:r>
            <w:r>
              <w:rPr>
                <w:rFonts w:ascii="Arial" w:eastAsia="Arial" w:hAnsi="Arial" w:cs="Arial"/>
                <w:sz w:val="20"/>
              </w:rPr>
              <w:t xml:space="preserve">misije: </w:t>
            </w:r>
          </w:p>
          <w:p w:rsidR="00CC6F4D" w:rsidRDefault="00237E06">
            <w:pPr>
              <w:spacing w:after="1" w:line="256" w:lineRule="auto"/>
              <w:ind w:left="38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http://ec.europa.eu/taxation_customs/customs/customs_controls/counterfeit_piracy/right_holders/index_en.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htm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Carinskim tijelima u državama članicama i Komisiji omogućuje se pristup svim osobnim podacima u ovom zahtjevu s pomoću korisničkog imena i lozinke.</w:t>
            </w:r>
          </w:p>
          <w:p w:rsidR="00CC6F4D" w:rsidRDefault="00237E06">
            <w:pPr>
              <w:spacing w:after="0" w:line="256" w:lineRule="auto"/>
              <w:ind w:left="38" w:right="64"/>
            </w:pPr>
            <w:r>
              <w:rPr>
                <w:rFonts w:ascii="Arial" w:eastAsia="Arial" w:hAnsi="Arial" w:cs="Arial"/>
                <w:sz w:val="20"/>
              </w:rPr>
              <w:t>Osobnim podacima koji čine dio informacija obuhvaćenih ograničenim postupanjem imat će pristup samo carinska</w:t>
            </w:r>
            <w:r>
              <w:rPr>
                <w:rFonts w:ascii="Arial" w:eastAsia="Arial" w:hAnsi="Arial" w:cs="Arial"/>
                <w:sz w:val="20"/>
              </w:rPr>
              <w:t xml:space="preserve"> tijela država članica, kako je navedeno u rubrici 6. zahtjeva, preko korisničkog imena i lozinke. U skladu s člankom 22. Uredbe (EU) 608/2013, ne dovodeći u pitanje primjenjive odredbe o zaštiti podataka u Uniji i u cilju doprinosa suzbijanju međunarodne </w:t>
            </w:r>
            <w:r>
              <w:rPr>
                <w:rFonts w:ascii="Arial" w:eastAsia="Arial" w:hAnsi="Arial" w:cs="Arial"/>
                <w:sz w:val="20"/>
              </w:rPr>
              <w:t xml:space="preserve">trgovine robom kojom se povređuje pravo 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intelektualnog vlasništva, Komisija i carinska tijela država članica osobne podatke i informacije iz zahtjeva mogu prenijeti odgovarajućim tijelima u trećim zemljama.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Obvezno je upisati odgovore u rubrikama s oznako</w:t>
            </w:r>
            <w:r>
              <w:rPr>
                <w:rFonts w:ascii="Arial" w:eastAsia="Arial" w:hAnsi="Arial" w:cs="Arial"/>
                <w:sz w:val="20"/>
              </w:rPr>
              <w:t>m * i u barem jednoj od rubrika s oznakom „+”. Ako se obvezni podaci ne ispune, zahtjev će biti odbijen.</w:t>
            </w:r>
          </w:p>
          <w:p w:rsidR="00CC6F4D" w:rsidRDefault="00237E06">
            <w:pPr>
              <w:spacing w:after="0" w:line="256" w:lineRule="auto"/>
              <w:ind w:left="38" w:right="81"/>
            </w:pPr>
            <w:r>
              <w:rPr>
                <w:rFonts w:ascii="Arial" w:eastAsia="Arial" w:hAnsi="Arial" w:cs="Arial"/>
                <w:sz w:val="20"/>
              </w:rPr>
              <w:t>Osobe čiji se podaci obrađuju imaju pravo pristupa osobnim podacima koji se odnose na njih, a koji će se obraditi u središnjoj bazi podataka i, prema p</w:t>
            </w:r>
            <w:r>
              <w:rPr>
                <w:rFonts w:ascii="Arial" w:eastAsia="Arial" w:hAnsi="Arial" w:cs="Arial"/>
                <w:sz w:val="20"/>
              </w:rPr>
              <w:t>otrebi, pravo izmjene, brisanja ili blokiranja osobnih podataka u skladu s Uredbom (EZ) br. 45/2001 ili nacionalnim propisima za provedbu Direktive 95/46/EZ.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Svi zahtjevi za ostvarivanje prava pristupa, izmjene, brisanja ili blokiranja podnose se nadležnom</w:t>
            </w:r>
            <w:r>
              <w:rPr>
                <w:rFonts w:ascii="Arial" w:eastAsia="Arial" w:hAnsi="Arial" w:cs="Arial"/>
                <w:sz w:val="20"/>
              </w:rPr>
              <w:t xml:space="preserve"> carinskom odjelu kojem je podnesen zahtjev, a koji ih obrađuje.</w:t>
            </w:r>
          </w:p>
          <w:p w:rsidR="00CC6F4D" w:rsidRDefault="00237E0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20"/>
              </w:rPr>
              <w:t xml:space="preserve">Pravnu osnovu za obradu osobnih podataka radi provedbe prava intelektualnog vlasništva čini </w:t>
            </w:r>
          </w:p>
          <w:p w:rsidR="00CC6F4D" w:rsidRDefault="00237E06">
            <w:pPr>
              <w:spacing w:after="0" w:line="256" w:lineRule="auto"/>
              <w:ind w:left="38"/>
            </w:pPr>
            <w:r>
              <w:rPr>
                <w:rFonts w:ascii="Arial" w:eastAsia="Arial" w:hAnsi="Arial" w:cs="Arial"/>
                <w:sz w:val="20"/>
              </w:rPr>
              <w:t>Uredba (EU) br. 608/2013 Europskog parlamenta i Vijeća od 12. lipnja 2013. o carinskoj provedbi pr</w:t>
            </w:r>
            <w:r>
              <w:rPr>
                <w:rFonts w:ascii="Arial" w:eastAsia="Arial" w:hAnsi="Arial" w:cs="Arial"/>
                <w:sz w:val="20"/>
              </w:rPr>
              <w:t>ava intelektualnog vlasništva.</w:t>
            </w:r>
          </w:p>
          <w:p w:rsidR="00CC6F4D" w:rsidRDefault="00237E06">
            <w:pPr>
              <w:spacing w:after="0" w:line="256" w:lineRule="auto"/>
              <w:ind w:left="38" w:right="261"/>
            </w:pPr>
            <w:r>
              <w:rPr>
                <w:rFonts w:ascii="Arial" w:eastAsia="Arial" w:hAnsi="Arial" w:cs="Arial"/>
                <w:sz w:val="20"/>
              </w:rPr>
              <w:t>Osobni podaci ne pohranjuju se duže od šest mjeseci od datuma opoziva odluke o prihvaćanju zahtjeva ili isteka odgovarajućeg razdoblja tijekom kojeg carinska tijela trebaju poduzeti mjere. To razdoblje određuje nadležni carin</w:t>
            </w:r>
            <w:r>
              <w:rPr>
                <w:rFonts w:ascii="Arial" w:eastAsia="Arial" w:hAnsi="Arial" w:cs="Arial"/>
                <w:sz w:val="20"/>
              </w:rPr>
              <w:t>ski odjel pri prihvaćanju zahtjeva te ono ne smije biti duže od jedne godine od dana koji slijedi nakon datuma donošenja odluke o prihvaćanju zahtjeva. Međutim, ako su carinska tijela obaviještena o postupku pokrenutom za utvrđivanje moguće povrede u sluča</w:t>
            </w:r>
            <w:r>
              <w:rPr>
                <w:rFonts w:ascii="Arial" w:eastAsia="Arial" w:hAnsi="Arial" w:cs="Arial"/>
                <w:sz w:val="20"/>
              </w:rPr>
              <w:t>ju robe obuhvaćene zahtjevom, osobni podaci zadržavaju se šest mjeseci nakon završetka postupka.</w:t>
            </w:r>
          </w:p>
          <w:p w:rsidR="00CC6F4D" w:rsidRDefault="00237E06">
            <w:pPr>
              <w:spacing w:after="0" w:line="256" w:lineRule="auto"/>
              <w:ind w:left="38" w:right="334"/>
            </w:pPr>
            <w:r>
              <w:rPr>
                <w:rFonts w:ascii="Arial" w:eastAsia="Arial" w:hAnsi="Arial" w:cs="Arial"/>
                <w:sz w:val="20"/>
              </w:rPr>
              <w:t>U slučaju sukoba pritužbe se mogu uputiti odgovarajućem nacionalnom tijelu za zaštitu podataka. Podaci za kontakt nacionalnih tijela za zaštitu podataka nalaze</w:t>
            </w:r>
            <w:r>
              <w:rPr>
                <w:rFonts w:ascii="Arial" w:eastAsia="Arial" w:hAnsi="Arial" w:cs="Arial"/>
                <w:sz w:val="20"/>
              </w:rPr>
              <w:t xml:space="preserve"> se na web-mjestu Europske komisije, </w:t>
            </w:r>
          </w:p>
          <w:p w:rsidR="00CC6F4D" w:rsidRDefault="00237E0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20"/>
              </w:rPr>
              <w:t xml:space="preserve">Glavne uprave za pravdu </w:t>
            </w:r>
          </w:p>
          <w:p w:rsidR="00CC6F4D" w:rsidRDefault="00237E0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20"/>
              </w:rPr>
              <w:t xml:space="preserve">(http://ec.europa.eu/justice/data-protection/bodies/authorities/eu/index_en.htm#h2-1). </w:t>
            </w:r>
          </w:p>
          <w:p w:rsidR="00CC6F4D" w:rsidRDefault="00237E06">
            <w:pPr>
              <w:spacing w:after="0"/>
              <w:ind w:left="38"/>
            </w:pPr>
            <w:r>
              <w:rPr>
                <w:rFonts w:ascii="Arial" w:eastAsia="Arial" w:hAnsi="Arial" w:cs="Arial"/>
                <w:sz w:val="20"/>
              </w:rPr>
              <w:t>Ako se pritužba odnosi na obradu podataka u Europskoj komisiji, potrebno ju je uputiti Europskom nadzorniku za zaštitu podataka (http://www.edps.europa.eu/EDPSWEB/).</w:t>
            </w:r>
          </w:p>
        </w:tc>
      </w:tr>
    </w:tbl>
    <w:p w:rsidR="00237E06" w:rsidRDefault="00237E06"/>
    <w:sectPr w:rsidR="00237E06">
      <w:footerReference w:type="even" r:id="rId13"/>
      <w:footerReference w:type="default" r:id="rId14"/>
      <w:footerReference w:type="first" r:id="rId15"/>
      <w:pgSz w:w="11904" w:h="16836"/>
      <w:pgMar w:top="443" w:right="1440" w:bottom="40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E06" w:rsidRDefault="00237E06">
      <w:pPr>
        <w:spacing w:after="0" w:line="240" w:lineRule="auto"/>
      </w:pPr>
      <w:r>
        <w:separator/>
      </w:r>
    </w:p>
  </w:endnote>
  <w:endnote w:type="continuationSeparator" w:id="0">
    <w:p w:rsidR="00237E06" w:rsidRDefault="00237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4D" w:rsidRDefault="00237E06">
    <w:pPr>
      <w:spacing w:after="0"/>
      <w:ind w:left="108"/>
      <w:jc w:val="center"/>
    </w:pPr>
    <w:r>
      <w:fldChar w:fldCharType="begin"/>
    </w:r>
    <w:r>
      <w:instrText xml:space="preserve"> PAGE   \* MERGEF</w:instrText>
    </w:r>
    <w:r>
      <w:instrText xml:space="preserve">ORMAT </w:instrText>
    </w:r>
    <w: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4D" w:rsidRDefault="00237E06">
    <w:pPr>
      <w:spacing w:after="0"/>
      <w:ind w:left="10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4D" w:rsidRDefault="00CC6F4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4D" w:rsidRDefault="00237E06">
    <w:pPr>
      <w:spacing w:after="0"/>
      <w:ind w:left="10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4D" w:rsidRDefault="00237E06">
    <w:pPr>
      <w:spacing w:after="0"/>
      <w:ind w:left="10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4"/>
      </w:rPr>
      <w:t>2</w:t>
    </w:r>
    <w:r>
      <w:rPr>
        <w:rFonts w:ascii="Arial" w:eastAsia="Arial" w:hAnsi="Arial" w:cs="Arial"/>
        <w:sz w:val="1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F4D" w:rsidRDefault="00CC6F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E06" w:rsidRDefault="00237E06">
      <w:pPr>
        <w:spacing w:after="0" w:line="240" w:lineRule="auto"/>
      </w:pPr>
      <w:r>
        <w:separator/>
      </w:r>
    </w:p>
  </w:footnote>
  <w:footnote w:type="continuationSeparator" w:id="0">
    <w:p w:rsidR="00237E06" w:rsidRDefault="00237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16B8F"/>
    <w:multiLevelType w:val="hybridMultilevel"/>
    <w:tmpl w:val="454E26F0"/>
    <w:lvl w:ilvl="0" w:tplc="3C82D142">
      <w:start w:val="1"/>
      <w:numFmt w:val="bullet"/>
      <w:lvlText w:val="•"/>
      <w:lvlJc w:val="left"/>
      <w:pPr>
        <w:ind w:left="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CA0583E">
      <w:start w:val="1"/>
      <w:numFmt w:val="bullet"/>
      <w:lvlText w:val="o"/>
      <w:lvlJc w:val="left"/>
      <w:pPr>
        <w:ind w:left="1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CE121F04">
      <w:start w:val="1"/>
      <w:numFmt w:val="bullet"/>
      <w:lvlText w:val="▪"/>
      <w:lvlJc w:val="left"/>
      <w:pPr>
        <w:ind w:left="2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2E1AED8A">
      <w:start w:val="1"/>
      <w:numFmt w:val="bullet"/>
      <w:lvlText w:val="•"/>
      <w:lvlJc w:val="left"/>
      <w:pPr>
        <w:ind w:left="2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49D84B4C">
      <w:start w:val="1"/>
      <w:numFmt w:val="bullet"/>
      <w:lvlText w:val="o"/>
      <w:lvlJc w:val="left"/>
      <w:pPr>
        <w:ind w:left="3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262CBB8C">
      <w:start w:val="1"/>
      <w:numFmt w:val="bullet"/>
      <w:lvlText w:val="▪"/>
      <w:lvlJc w:val="left"/>
      <w:pPr>
        <w:ind w:left="4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C4C4C78">
      <w:start w:val="1"/>
      <w:numFmt w:val="bullet"/>
      <w:lvlText w:val="•"/>
      <w:lvlJc w:val="left"/>
      <w:pPr>
        <w:ind w:left="49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D0A6432">
      <w:start w:val="1"/>
      <w:numFmt w:val="bullet"/>
      <w:lvlText w:val="o"/>
      <w:lvlJc w:val="left"/>
      <w:pPr>
        <w:ind w:left="56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634CEA44">
      <w:start w:val="1"/>
      <w:numFmt w:val="bullet"/>
      <w:lvlText w:val="▪"/>
      <w:lvlJc w:val="left"/>
      <w:pPr>
        <w:ind w:left="63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AE7DDB"/>
    <w:multiLevelType w:val="hybridMultilevel"/>
    <w:tmpl w:val="20247E50"/>
    <w:lvl w:ilvl="0" w:tplc="6144E0A8">
      <w:start w:val="1"/>
      <w:numFmt w:val="bullet"/>
      <w:lvlText w:val="•"/>
      <w:lvlJc w:val="left"/>
      <w:pPr>
        <w:ind w:left="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E6A7306">
      <w:start w:val="1"/>
      <w:numFmt w:val="bullet"/>
      <w:lvlText w:val="o"/>
      <w:lvlJc w:val="left"/>
      <w:pPr>
        <w:ind w:left="1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D6E4F4C">
      <w:start w:val="1"/>
      <w:numFmt w:val="bullet"/>
      <w:lvlText w:val="▪"/>
      <w:lvlJc w:val="left"/>
      <w:pPr>
        <w:ind w:left="2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25EEC1E">
      <w:start w:val="1"/>
      <w:numFmt w:val="bullet"/>
      <w:lvlText w:val="•"/>
      <w:lvlJc w:val="left"/>
      <w:pPr>
        <w:ind w:left="2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C2585572">
      <w:start w:val="1"/>
      <w:numFmt w:val="bullet"/>
      <w:lvlText w:val="o"/>
      <w:lvlJc w:val="left"/>
      <w:pPr>
        <w:ind w:left="3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58A0566">
      <w:start w:val="1"/>
      <w:numFmt w:val="bullet"/>
      <w:lvlText w:val="▪"/>
      <w:lvlJc w:val="left"/>
      <w:pPr>
        <w:ind w:left="4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74A3C96">
      <w:start w:val="1"/>
      <w:numFmt w:val="bullet"/>
      <w:lvlText w:val="•"/>
      <w:lvlJc w:val="left"/>
      <w:pPr>
        <w:ind w:left="49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6324D4A">
      <w:start w:val="1"/>
      <w:numFmt w:val="bullet"/>
      <w:lvlText w:val="o"/>
      <w:lvlJc w:val="left"/>
      <w:pPr>
        <w:ind w:left="56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5F7201AC">
      <w:start w:val="1"/>
      <w:numFmt w:val="bullet"/>
      <w:lvlText w:val="▪"/>
      <w:lvlJc w:val="left"/>
      <w:pPr>
        <w:ind w:left="63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F4D"/>
    <w:rsid w:val="00026970"/>
    <w:rsid w:val="00237E06"/>
    <w:rsid w:val="00CC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4BE56E-958B-4E19-B9A9-D9F8CFF52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1911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Hendrik-Jan.Molegraaf@ec.europa.eu</dc:creator>
  <cp:keywords/>
  <cp:lastModifiedBy>Administrator</cp:lastModifiedBy>
  <cp:revision>2</cp:revision>
  <dcterms:created xsi:type="dcterms:W3CDTF">2018-07-23T11:15:00Z</dcterms:created>
  <dcterms:modified xsi:type="dcterms:W3CDTF">2018-07-23T11:15:00Z</dcterms:modified>
</cp:coreProperties>
</file>